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BF" w:rsidRPr="00EC64E0" w:rsidRDefault="002436BF" w:rsidP="002436BF">
      <w:pPr>
        <w:ind w:left="-851" w:right="-284"/>
      </w:pPr>
      <w:r w:rsidRPr="008F65C8">
        <w:t xml:space="preserve">                     </w:t>
      </w:r>
      <w:r w:rsidRPr="00EC64E0">
        <w:rPr>
          <w:noProof/>
          <w:lang w:eastAsia="tr-TR"/>
        </w:rPr>
        <w:drawing>
          <wp:inline distT="0" distB="0" distL="0" distR="0">
            <wp:extent cx="2382520" cy="486410"/>
            <wp:effectExtent l="0" t="0" r="0" b="8890"/>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520" cy="486410"/>
                    </a:xfrm>
                    <a:prstGeom prst="rect">
                      <a:avLst/>
                    </a:prstGeom>
                    <a:noFill/>
                    <a:ln>
                      <a:noFill/>
                    </a:ln>
                  </pic:spPr>
                </pic:pic>
              </a:graphicData>
            </a:graphic>
          </wp:inline>
        </w:drawing>
      </w:r>
      <w:r w:rsidRPr="00EC64E0">
        <w:t xml:space="preserve">                                                                                    </w:t>
      </w:r>
      <w:r w:rsidRPr="00EC64E0">
        <w:rPr>
          <w:noProof/>
          <w:lang w:eastAsia="tr-TR"/>
        </w:rPr>
        <w:drawing>
          <wp:inline distT="0" distB="0" distL="0" distR="0">
            <wp:extent cx="1006475" cy="528320"/>
            <wp:effectExtent l="0" t="0" r="3175" b="5080"/>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inline>
        </w:drawing>
      </w: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5B3C36" w:rsidRPr="00EC64E0" w:rsidRDefault="005B3C36" w:rsidP="005B3C36">
      <w:pPr>
        <w:spacing w:after="0" w:line="240" w:lineRule="auto"/>
        <w:jc w:val="center"/>
        <w:rPr>
          <w:rFonts w:eastAsia="Times New Roman" w:cs="Times New Roman"/>
          <w:b/>
          <w:lang w:eastAsia="tr-TR"/>
        </w:rPr>
      </w:pPr>
      <w:r w:rsidRPr="00EC64E0">
        <w:rPr>
          <w:rFonts w:eastAsia="Times New Roman" w:cs="Times New Roman"/>
          <w:b/>
          <w:lang w:eastAsia="tr-TR"/>
        </w:rPr>
        <w:t>ERASMUS</w:t>
      </w:r>
      <w:r w:rsidR="00810796" w:rsidRPr="00EC64E0">
        <w:rPr>
          <w:rFonts w:eastAsia="Times New Roman" w:cs="Times New Roman"/>
          <w:b/>
          <w:lang w:eastAsia="tr-TR"/>
        </w:rPr>
        <w:t>+</w:t>
      </w:r>
      <w:r w:rsidRPr="00EC64E0">
        <w:rPr>
          <w:rFonts w:eastAsia="Times New Roman" w:cs="Times New Roman"/>
          <w:b/>
          <w:lang w:eastAsia="tr-TR"/>
        </w:rPr>
        <w:t xml:space="preserve"> ÖĞRENİM PROGRAMINA BAŞVURU SÜRECİ</w:t>
      </w:r>
    </w:p>
    <w:p w:rsidR="005B3C36" w:rsidRPr="00EC64E0" w:rsidRDefault="005B3C36" w:rsidP="005B3C36">
      <w:pPr>
        <w:spacing w:after="0" w:line="240" w:lineRule="auto"/>
        <w:jc w:val="center"/>
        <w:rPr>
          <w:rFonts w:eastAsia="Times New Roman" w:cs="Times New Roman"/>
          <w:b/>
          <w:lang w:eastAsia="tr-TR"/>
        </w:rPr>
      </w:pPr>
    </w:p>
    <w:p w:rsidR="005B3C36" w:rsidRPr="00E80D32" w:rsidRDefault="00BE6900" w:rsidP="005B3C36">
      <w:pPr>
        <w:spacing w:after="0" w:line="240" w:lineRule="auto"/>
        <w:jc w:val="center"/>
        <w:rPr>
          <w:rFonts w:eastAsia="Times New Roman" w:cs="Times New Roman"/>
          <w:b/>
          <w:bCs/>
          <w:u w:val="single"/>
          <w:lang w:eastAsia="tr-TR"/>
        </w:rPr>
      </w:pPr>
      <w:r w:rsidRPr="00E80D32">
        <w:rPr>
          <w:rFonts w:eastAsia="Times New Roman" w:cs="Times New Roman"/>
          <w:b/>
          <w:bCs/>
          <w:u w:val="single"/>
          <w:lang w:eastAsia="tr-TR"/>
        </w:rPr>
        <w:t>2020-2021</w:t>
      </w:r>
      <w:r w:rsidR="005B3C36" w:rsidRPr="00E80D32">
        <w:rPr>
          <w:rFonts w:eastAsia="Times New Roman" w:cs="Times New Roman"/>
          <w:b/>
          <w:bCs/>
          <w:u w:val="single"/>
          <w:lang w:eastAsia="tr-TR"/>
        </w:rPr>
        <w:t xml:space="preserve"> Akademik Yılı </w:t>
      </w:r>
      <w:r w:rsidR="00005DDA" w:rsidRPr="00E80D32">
        <w:rPr>
          <w:rFonts w:eastAsia="Times New Roman" w:cs="Times New Roman"/>
          <w:b/>
          <w:bCs/>
          <w:u w:val="single"/>
          <w:lang w:eastAsia="tr-TR"/>
        </w:rPr>
        <w:t>i</w:t>
      </w:r>
      <w:r w:rsidR="005B3C36" w:rsidRPr="00E80D32">
        <w:rPr>
          <w:rFonts w:eastAsia="Times New Roman" w:cs="Times New Roman"/>
          <w:b/>
          <w:bCs/>
          <w:u w:val="single"/>
          <w:lang w:eastAsia="tr-TR"/>
        </w:rPr>
        <w:t>çin Başvuru Dönemi</w:t>
      </w:r>
    </w:p>
    <w:p w:rsidR="005B3C36" w:rsidRPr="00E80D32" w:rsidRDefault="008F2F02" w:rsidP="005B3C36">
      <w:pPr>
        <w:spacing w:after="0" w:line="240" w:lineRule="auto"/>
        <w:jc w:val="center"/>
        <w:rPr>
          <w:rFonts w:eastAsia="Times New Roman" w:cs="Times New Roman"/>
          <w:b/>
          <w:bCs/>
          <w:u w:val="single"/>
          <w:lang w:eastAsia="tr-TR"/>
        </w:rPr>
      </w:pPr>
      <w:r w:rsidRPr="00E80D32">
        <w:rPr>
          <w:rFonts w:eastAsia="Times New Roman" w:cs="Times New Roman"/>
          <w:b/>
          <w:bCs/>
          <w:u w:val="single"/>
          <w:lang w:eastAsia="tr-TR"/>
        </w:rPr>
        <w:t>0</w:t>
      </w:r>
      <w:r w:rsidR="00BE6900" w:rsidRPr="00E80D32">
        <w:rPr>
          <w:rFonts w:eastAsia="Times New Roman" w:cs="Times New Roman"/>
          <w:b/>
          <w:bCs/>
          <w:u w:val="single"/>
          <w:lang w:eastAsia="tr-TR"/>
        </w:rPr>
        <w:t>3.02.2020</w:t>
      </w:r>
      <w:r w:rsidR="0051249E" w:rsidRPr="00E80D32">
        <w:rPr>
          <w:rFonts w:eastAsia="Times New Roman" w:cs="Times New Roman"/>
          <w:b/>
          <w:bCs/>
          <w:u w:val="single"/>
          <w:lang w:eastAsia="tr-TR"/>
        </w:rPr>
        <w:t xml:space="preserve"> – </w:t>
      </w:r>
      <w:r w:rsidRPr="00E80D32">
        <w:rPr>
          <w:rFonts w:eastAsia="Times New Roman" w:cs="Times New Roman"/>
          <w:b/>
          <w:bCs/>
          <w:u w:val="single"/>
          <w:lang w:eastAsia="tr-TR"/>
        </w:rPr>
        <w:t>2</w:t>
      </w:r>
      <w:r w:rsidR="00171E88" w:rsidRPr="00E80D32">
        <w:rPr>
          <w:rFonts w:eastAsia="Times New Roman" w:cs="Times New Roman"/>
          <w:b/>
          <w:bCs/>
          <w:u w:val="single"/>
          <w:lang w:eastAsia="tr-TR"/>
        </w:rPr>
        <w:t>6</w:t>
      </w:r>
      <w:r w:rsidR="005B3C36" w:rsidRPr="00E80D32">
        <w:rPr>
          <w:rFonts w:eastAsia="Times New Roman" w:cs="Times New Roman"/>
          <w:b/>
          <w:bCs/>
          <w:u w:val="single"/>
          <w:lang w:eastAsia="tr-TR"/>
        </w:rPr>
        <w:t>.02.201</w:t>
      </w:r>
      <w:r w:rsidR="00171E88" w:rsidRPr="00E80D32">
        <w:rPr>
          <w:rFonts w:eastAsia="Times New Roman" w:cs="Times New Roman"/>
          <w:b/>
          <w:bCs/>
          <w:u w:val="single"/>
          <w:lang w:eastAsia="tr-TR"/>
        </w:rPr>
        <w:t>9</w:t>
      </w:r>
    </w:p>
    <w:p w:rsidR="005B3C36" w:rsidRPr="00E80D32" w:rsidRDefault="005B3C36" w:rsidP="005B3C36">
      <w:pPr>
        <w:spacing w:after="0" w:line="240" w:lineRule="auto"/>
        <w:jc w:val="both"/>
        <w:rPr>
          <w:rFonts w:eastAsia="Times New Roman" w:cs="Times New Roman"/>
          <w:b/>
          <w:lang w:eastAsia="tr-TR"/>
        </w:rPr>
      </w:pPr>
    </w:p>
    <w:p w:rsidR="005B3C36" w:rsidRPr="00E80D32" w:rsidRDefault="005B3C36" w:rsidP="005B3C36">
      <w:pPr>
        <w:spacing w:after="0" w:line="240" w:lineRule="auto"/>
        <w:jc w:val="both"/>
        <w:rPr>
          <w:rFonts w:eastAsia="Times New Roman" w:cs="Times New Roman"/>
          <w:lang w:eastAsia="tr-TR"/>
        </w:rPr>
      </w:pPr>
    </w:p>
    <w:p w:rsidR="005B3C36" w:rsidRPr="00E80D32" w:rsidRDefault="005B3C36" w:rsidP="005B3C36">
      <w:pPr>
        <w:numPr>
          <w:ilvl w:val="0"/>
          <w:numId w:val="9"/>
        </w:numPr>
        <w:spacing w:after="0" w:line="240" w:lineRule="auto"/>
        <w:jc w:val="both"/>
        <w:rPr>
          <w:rFonts w:eastAsia="Times New Roman" w:cs="Times New Roman"/>
          <w:b/>
          <w:lang w:eastAsia="tr-TR"/>
        </w:rPr>
      </w:pPr>
      <w:r w:rsidRPr="00E80D32">
        <w:rPr>
          <w:rFonts w:eastAsia="Times New Roman" w:cs="Times New Roman"/>
          <w:b/>
          <w:lang w:eastAsia="tr-TR"/>
        </w:rPr>
        <w:t xml:space="preserve">BAŞVURU KOŞULLARI </w:t>
      </w:r>
      <w:r w:rsidRPr="00E80D32">
        <w:rPr>
          <w:rFonts w:eastAsia="Times New Roman" w:cs="Times New Roman"/>
          <w:lang w:eastAsia="tr-TR"/>
        </w:rPr>
        <w:t>(</w:t>
      </w:r>
      <w:hyperlink r:id="rId10" w:history="1">
        <w:r w:rsidRPr="00E80D32">
          <w:rPr>
            <w:rFonts w:eastAsia="Times New Roman" w:cs="Times New Roman"/>
            <w:color w:val="0000FF"/>
            <w:u w:val="single"/>
            <w:lang w:eastAsia="tr-TR"/>
          </w:rPr>
          <w:t>www.ico.metu.edu.tr/application-0</w:t>
        </w:r>
      </w:hyperlink>
      <w:r w:rsidRPr="00E80D32">
        <w:rPr>
          <w:rFonts w:eastAsia="Times New Roman" w:cs="Times New Roman"/>
          <w:lang w:eastAsia="tr-TR"/>
        </w:rPr>
        <w:t>)</w:t>
      </w:r>
    </w:p>
    <w:p w:rsidR="00EC64E0" w:rsidRPr="00E80D32" w:rsidRDefault="00EC64E0" w:rsidP="00EC64E0">
      <w:pPr>
        <w:spacing w:after="0" w:line="240" w:lineRule="auto"/>
        <w:ind w:left="360"/>
        <w:jc w:val="both"/>
        <w:rPr>
          <w:rFonts w:eastAsia="Times New Roman" w:cs="Times New Roman"/>
          <w:b/>
          <w:lang w:eastAsia="tr-TR"/>
        </w:rPr>
      </w:pPr>
    </w:p>
    <w:p w:rsidR="003B594D" w:rsidRPr="00E80D32" w:rsidRDefault="003B594D" w:rsidP="003B594D">
      <w:pPr>
        <w:numPr>
          <w:ilvl w:val="0"/>
          <w:numId w:val="10"/>
        </w:numPr>
        <w:spacing w:after="0" w:line="240" w:lineRule="auto"/>
        <w:jc w:val="both"/>
        <w:rPr>
          <w:rFonts w:eastAsia="Times New Roman" w:cs="Times New Roman"/>
          <w:lang w:eastAsia="tr-TR"/>
        </w:rPr>
      </w:pPr>
      <w:r w:rsidRPr="00E80D32">
        <w:rPr>
          <w:rFonts w:eastAsia="Times New Roman" w:cs="Times New Roman"/>
          <w:lang w:eastAsia="tr-TR"/>
        </w:rPr>
        <w:t>Erasmus</w:t>
      </w:r>
      <w:r w:rsidR="00810796" w:rsidRPr="00E80D32">
        <w:rPr>
          <w:rFonts w:eastAsia="Times New Roman" w:cs="Times New Roman"/>
          <w:lang w:eastAsia="tr-TR"/>
        </w:rPr>
        <w:t>+</w:t>
      </w:r>
      <w:r w:rsidRPr="00E80D32">
        <w:rPr>
          <w:rFonts w:eastAsia="Times New Roman" w:cs="Times New Roman"/>
          <w:lang w:eastAsia="tr-TR"/>
        </w:rPr>
        <w:t xml:space="preserve"> programına başvurular bir sonraki akademik yıl için yapılmaktadır. Diğer bir deyişle, 201</w:t>
      </w:r>
      <w:r w:rsidR="00BE6900" w:rsidRPr="00E80D32">
        <w:rPr>
          <w:rFonts w:eastAsia="Times New Roman" w:cs="Times New Roman"/>
          <w:lang w:eastAsia="tr-TR"/>
        </w:rPr>
        <w:t>9/20</w:t>
      </w:r>
      <w:r w:rsidR="00284D41" w:rsidRPr="00E80D32">
        <w:rPr>
          <w:rFonts w:eastAsia="Times New Roman" w:cs="Times New Roman"/>
          <w:lang w:eastAsia="tr-TR"/>
        </w:rPr>
        <w:t xml:space="preserve"> </w:t>
      </w:r>
      <w:r w:rsidRPr="00E80D32">
        <w:rPr>
          <w:rFonts w:eastAsia="Times New Roman" w:cs="Times New Roman"/>
          <w:lang w:eastAsia="tr-TR"/>
        </w:rPr>
        <w:t>akadem</w:t>
      </w:r>
      <w:r w:rsidR="00BE6900" w:rsidRPr="00E80D32">
        <w:rPr>
          <w:rFonts w:eastAsia="Times New Roman" w:cs="Times New Roman"/>
          <w:lang w:eastAsia="tr-TR"/>
        </w:rPr>
        <w:t>ik yılında alınan başvurular 2020</w:t>
      </w:r>
      <w:r w:rsidR="00171E88" w:rsidRPr="00E80D32">
        <w:rPr>
          <w:rFonts w:eastAsia="Times New Roman" w:cs="Times New Roman"/>
          <w:lang w:eastAsia="tr-TR"/>
        </w:rPr>
        <w:t>/2</w:t>
      </w:r>
      <w:r w:rsidR="00BE6900" w:rsidRPr="00E80D32">
        <w:rPr>
          <w:rFonts w:eastAsia="Times New Roman" w:cs="Times New Roman"/>
          <w:lang w:eastAsia="tr-TR"/>
        </w:rPr>
        <w:t>1</w:t>
      </w:r>
      <w:r w:rsidRPr="00E80D32">
        <w:rPr>
          <w:rFonts w:eastAsia="Times New Roman" w:cs="Times New Roman"/>
          <w:lang w:eastAsia="tr-TR"/>
        </w:rPr>
        <w:t xml:space="preserve"> akademik yılı (güz ve bahar dönemleri) içindir.</w:t>
      </w:r>
    </w:p>
    <w:p w:rsidR="005B3C36" w:rsidRPr="00E80D32" w:rsidRDefault="005B3C36" w:rsidP="005B3C36">
      <w:pPr>
        <w:numPr>
          <w:ilvl w:val="0"/>
          <w:numId w:val="10"/>
        </w:numPr>
        <w:spacing w:after="0" w:line="240" w:lineRule="auto"/>
        <w:jc w:val="both"/>
        <w:rPr>
          <w:rFonts w:eastAsia="Times New Roman" w:cs="Times New Roman"/>
          <w:lang w:eastAsia="tr-TR"/>
        </w:rPr>
      </w:pPr>
      <w:r w:rsidRPr="00E80D32">
        <w:rPr>
          <w:rFonts w:eastAsia="Times New Roman" w:cs="Times New Roman"/>
          <w:color w:val="000000" w:themeColor="text1"/>
          <w:lang w:eastAsia="tr-TR"/>
        </w:rPr>
        <w:t xml:space="preserve">Öğrencinin kayıtlı olduğu programda en az 1 dönemi tamamlamış olması gerekir. </w:t>
      </w:r>
      <w:r w:rsidRPr="00E80D32">
        <w:rPr>
          <w:rFonts w:eastAsia="Times New Roman" w:cs="Times New Roman"/>
          <w:lang w:eastAsia="tr-TR"/>
        </w:rPr>
        <w:t xml:space="preserve">Başvuru sırasında öğrenci ODTÜ'de resmi olarak kayıtlı olduğu programa ilişkin genel not ortalamasına (CGPA) sahip olmalı ve </w:t>
      </w:r>
      <w:r w:rsidRPr="00E80D32">
        <w:rPr>
          <w:rFonts w:eastAsia="Times New Roman" w:cs="Times New Roman"/>
          <w:u w:val="single"/>
          <w:lang w:eastAsia="tr-TR"/>
        </w:rPr>
        <w:t>bir sonraki sene aynı akademik seviyede (lisans, yüksek lisans, doktora) öğrenimine devam edecek olmalıdır</w:t>
      </w:r>
      <w:r w:rsidRPr="00E80D32">
        <w:rPr>
          <w:rFonts w:eastAsia="Times New Roman" w:cs="Times New Roman"/>
          <w:lang w:eastAsia="tr-TR"/>
        </w:rPr>
        <w:t xml:space="preserve">. </w:t>
      </w:r>
    </w:p>
    <w:p w:rsidR="005B3C36" w:rsidRPr="00E80D32" w:rsidRDefault="005B3C36" w:rsidP="005B3C36">
      <w:pPr>
        <w:numPr>
          <w:ilvl w:val="0"/>
          <w:numId w:val="10"/>
        </w:numPr>
        <w:spacing w:after="0" w:line="240" w:lineRule="auto"/>
        <w:jc w:val="both"/>
        <w:rPr>
          <w:rFonts w:eastAsia="Times New Roman" w:cs="Times New Roman"/>
          <w:lang w:eastAsia="tr-TR"/>
        </w:rPr>
      </w:pPr>
      <w:r w:rsidRPr="00E80D32">
        <w:rPr>
          <w:rFonts w:eastAsia="Times New Roman" w:cs="Times New Roman"/>
          <w:lang w:eastAsia="tr-TR"/>
        </w:rPr>
        <w:t>Son başvuru gün</w:t>
      </w:r>
      <w:r w:rsidR="00284D41" w:rsidRPr="00E80D32">
        <w:rPr>
          <w:rFonts w:eastAsia="Times New Roman" w:cs="Times New Roman"/>
          <w:lang w:eastAsia="tr-TR"/>
        </w:rPr>
        <w:t xml:space="preserve">ü itibariyle lisansta en az 2,5; </w:t>
      </w:r>
      <w:r w:rsidRPr="00E80D32">
        <w:rPr>
          <w:rFonts w:eastAsia="Times New Roman" w:cs="Times New Roman"/>
          <w:lang w:eastAsia="tr-TR"/>
        </w:rPr>
        <w:t xml:space="preserve"> lisansüstünde en az 3,0 genel not ortalamasına (CGPA) sahip olmak gerekir. </w:t>
      </w:r>
    </w:p>
    <w:p w:rsidR="00C25583" w:rsidRPr="00EC64E0" w:rsidRDefault="00C25583" w:rsidP="005B3C36">
      <w:pPr>
        <w:numPr>
          <w:ilvl w:val="0"/>
          <w:numId w:val="10"/>
        </w:numPr>
        <w:spacing w:after="0" w:line="240" w:lineRule="auto"/>
        <w:jc w:val="both"/>
        <w:rPr>
          <w:rFonts w:eastAsia="Times New Roman" w:cs="Times New Roman"/>
          <w:b/>
          <w:lang w:eastAsia="tr-TR"/>
        </w:rPr>
      </w:pPr>
      <w:r w:rsidRPr="00E80D32">
        <w:rPr>
          <w:rFonts w:eastAsia="Times New Roman" w:cs="Times New Roman"/>
          <w:b/>
          <w:lang w:eastAsia="tr-TR"/>
        </w:rPr>
        <w:t>Öğrencilerin Erasmus faaliyetinden yararlanabilmesi</w:t>
      </w:r>
      <w:r w:rsidR="0075102E" w:rsidRPr="00E80D32">
        <w:rPr>
          <w:rFonts w:eastAsia="Times New Roman" w:cs="Times New Roman"/>
          <w:b/>
          <w:lang w:eastAsia="tr-TR"/>
        </w:rPr>
        <w:t xml:space="preserve"> </w:t>
      </w:r>
      <w:r w:rsidR="00C2020E" w:rsidRPr="00E80D32">
        <w:rPr>
          <w:rFonts w:eastAsia="Times New Roman" w:cs="Times New Roman"/>
          <w:b/>
          <w:lang w:eastAsia="tr-TR"/>
        </w:rPr>
        <w:t>için faaliyete</w:t>
      </w:r>
      <w:r w:rsidR="0075102E" w:rsidRPr="00E80D32">
        <w:rPr>
          <w:rFonts w:eastAsia="Times New Roman" w:cs="Times New Roman"/>
          <w:b/>
          <w:lang w:eastAsia="tr-TR"/>
        </w:rPr>
        <w:t xml:space="preserve"> katılacakları dönem itibari ile </w:t>
      </w:r>
      <w:r w:rsidRPr="00E80D32">
        <w:rPr>
          <w:rFonts w:eastAsia="Times New Roman" w:cs="Times New Roman"/>
          <w:b/>
          <w:lang w:eastAsia="tr-TR"/>
        </w:rPr>
        <w:t>en az 30 ECTS</w:t>
      </w:r>
      <w:r w:rsidR="00EE73A1" w:rsidRPr="00E80D32">
        <w:rPr>
          <w:rFonts w:eastAsia="Times New Roman" w:cs="Times New Roman"/>
          <w:b/>
          <w:lang w:eastAsia="tr-TR"/>
        </w:rPr>
        <w:t xml:space="preserve"> (ODTÜ’de bir dönemde alması gereken </w:t>
      </w:r>
      <w:r w:rsidR="00284D41" w:rsidRPr="00E80D32">
        <w:rPr>
          <w:rFonts w:eastAsia="Times New Roman" w:cs="Times New Roman"/>
          <w:b/>
          <w:lang w:eastAsia="tr-TR"/>
        </w:rPr>
        <w:t>kredi</w:t>
      </w:r>
      <w:r w:rsidR="00EE73A1" w:rsidRPr="00E80D32">
        <w:rPr>
          <w:rFonts w:eastAsia="Times New Roman" w:cs="Times New Roman"/>
          <w:b/>
          <w:lang w:eastAsia="tr-TR"/>
        </w:rPr>
        <w:t>)</w:t>
      </w:r>
      <w:r w:rsidRPr="00E80D32">
        <w:rPr>
          <w:rFonts w:eastAsia="Times New Roman" w:cs="Times New Roman"/>
          <w:b/>
          <w:lang w:eastAsia="tr-TR"/>
        </w:rPr>
        <w:t xml:space="preserve"> ders yükü kalmış olmalı ve </w:t>
      </w:r>
      <w:r w:rsidR="00706248" w:rsidRPr="00E80D32">
        <w:rPr>
          <w:rFonts w:eastAsia="Times New Roman" w:cs="Times New Roman"/>
          <w:b/>
          <w:lang w:eastAsia="tr-TR"/>
        </w:rPr>
        <w:t>program dönüşünde</w:t>
      </w:r>
      <w:r w:rsidR="00706248" w:rsidRPr="00EC64E0">
        <w:rPr>
          <w:rFonts w:eastAsia="Times New Roman" w:cs="Times New Roman"/>
          <w:b/>
          <w:lang w:eastAsia="tr-TR"/>
        </w:rPr>
        <w:t xml:space="preserve"> karşı üniversitede</w:t>
      </w:r>
      <w:r w:rsidRPr="00EC64E0">
        <w:rPr>
          <w:rFonts w:eastAsia="Times New Roman" w:cs="Times New Roman"/>
          <w:b/>
          <w:lang w:eastAsia="tr-TR"/>
        </w:rPr>
        <w:t xml:space="preserve"> </w:t>
      </w:r>
      <w:r w:rsidR="00706248" w:rsidRPr="00EC64E0">
        <w:rPr>
          <w:rFonts w:eastAsia="Times New Roman" w:cs="Times New Roman"/>
          <w:b/>
          <w:lang w:eastAsia="tr-TR"/>
        </w:rPr>
        <w:t>alınmış olunan dersler</w:t>
      </w:r>
      <w:r w:rsidRPr="00EC64E0">
        <w:rPr>
          <w:rFonts w:eastAsia="Times New Roman" w:cs="Times New Roman"/>
          <w:b/>
          <w:lang w:eastAsia="tr-TR"/>
        </w:rPr>
        <w:t xml:space="preserve"> bu ders yükü yerine saydır</w:t>
      </w:r>
      <w:r w:rsidR="00C56C5D" w:rsidRPr="00EC64E0">
        <w:rPr>
          <w:rFonts w:eastAsia="Times New Roman" w:cs="Times New Roman"/>
          <w:b/>
          <w:lang w:eastAsia="tr-TR"/>
        </w:rPr>
        <w:t>ıl</w:t>
      </w:r>
      <w:r w:rsidR="00AE7272" w:rsidRPr="00EC64E0">
        <w:rPr>
          <w:rFonts w:eastAsia="Times New Roman" w:cs="Times New Roman"/>
          <w:b/>
          <w:lang w:eastAsia="tr-TR"/>
        </w:rPr>
        <w:t>malıdır. (</w:t>
      </w:r>
      <w:r w:rsidRPr="00EC64E0">
        <w:rPr>
          <w:rFonts w:eastAsia="Times New Roman" w:cs="Times New Roman"/>
          <w:b/>
          <w:lang w:eastAsia="tr-TR"/>
        </w:rPr>
        <w:t>Bu kural her seviye için geçerlidir.</w:t>
      </w:r>
      <w:r w:rsidR="00AE7272" w:rsidRPr="00EC64E0">
        <w:rPr>
          <w:rFonts w:hAnsi="Calibri"/>
        </w:rPr>
        <w:t xml:space="preserve"> </w:t>
      </w:r>
      <w:r w:rsidR="00AE7272" w:rsidRPr="00EC64E0">
        <w:rPr>
          <w:rFonts w:hAnsi="Calibri"/>
          <w:b/>
        </w:rPr>
        <w:t xml:space="preserve">Tez döneminde olan yüksek lisans ve doktora öğrencilerinin halen 30 </w:t>
      </w:r>
      <w:proofErr w:type="spellStart"/>
      <w:r w:rsidR="00AE7272" w:rsidRPr="00EC64E0">
        <w:rPr>
          <w:rFonts w:hAnsi="Calibri"/>
          <w:b/>
        </w:rPr>
        <w:t>ECTS’in</w:t>
      </w:r>
      <w:proofErr w:type="spellEnd"/>
      <w:r w:rsidR="00AE7272" w:rsidRPr="00EC64E0">
        <w:rPr>
          <w:rFonts w:hAnsi="Calibri"/>
          <w:b/>
        </w:rPr>
        <w:t xml:space="preserve"> üzerinde tez dersi yükleri bulunduğundan, programa katılmalarında bir sakı</w:t>
      </w:r>
      <w:r w:rsidR="00171E88">
        <w:rPr>
          <w:rFonts w:hAnsi="Calibri"/>
          <w:b/>
        </w:rPr>
        <w:t>nca yoktur.</w:t>
      </w:r>
      <w:r w:rsidR="00AE7272" w:rsidRPr="00EC64E0">
        <w:rPr>
          <w:rFonts w:eastAsia="Times New Roman" w:cs="Times New Roman"/>
          <w:b/>
          <w:lang w:eastAsia="tr-TR"/>
        </w:rPr>
        <w:t>)</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İngilizce Hazırlık ve Bilimsel Hazırlık Programı öğrencileri Erasmus programına başvuramazlar.</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u w:val="single"/>
          <w:lang w:eastAsia="tr-TR"/>
        </w:rPr>
        <w:t>Erasmus</w:t>
      </w:r>
      <w:r w:rsidR="00810796" w:rsidRPr="00EC64E0">
        <w:rPr>
          <w:rFonts w:eastAsia="Times New Roman" w:cs="Times New Roman"/>
          <w:u w:val="single"/>
          <w:lang w:eastAsia="tr-TR"/>
        </w:rPr>
        <w:t>+</w:t>
      </w:r>
      <w:r w:rsidRPr="00EC64E0">
        <w:rPr>
          <w:rFonts w:eastAsia="Times New Roman" w:cs="Times New Roman"/>
          <w:u w:val="single"/>
          <w:lang w:eastAsia="tr-TR"/>
        </w:rPr>
        <w:t xml:space="preserve"> öğrenim hareketliliğinden birden fazla kez yararlanmak mümkündür</w:t>
      </w:r>
      <w:r w:rsidRPr="00EC64E0">
        <w:rPr>
          <w:rFonts w:eastAsia="Times New Roman" w:cs="Times New Roman"/>
          <w:lang w:eastAsia="tr-TR"/>
        </w:rPr>
        <w:t>. Bir öğrencinin üniversite öğreniminin her seviyesinde (lisans, yüksek lisans, doktora) 12’şer aya kadar Erasmus</w:t>
      </w:r>
      <w:r w:rsidR="00810796" w:rsidRPr="00EC64E0">
        <w:rPr>
          <w:rFonts w:eastAsia="Times New Roman" w:cs="Times New Roman"/>
          <w:lang w:eastAsia="tr-TR"/>
        </w:rPr>
        <w:t>+</w:t>
      </w:r>
      <w:r w:rsidRPr="00EC64E0">
        <w:rPr>
          <w:rFonts w:eastAsia="Times New Roman" w:cs="Times New Roman"/>
          <w:lang w:eastAsia="tr-TR"/>
        </w:rPr>
        <w:t xml:space="preserve"> programından yararlanma hakkı vardır. </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 xml:space="preserve">Bu 12 aylık süreye Erasmus staj hareketliliği </w:t>
      </w:r>
      <w:r w:rsidR="00652492" w:rsidRPr="00EC64E0">
        <w:rPr>
          <w:rFonts w:eastAsia="Times New Roman" w:cs="Times New Roman"/>
          <w:lang w:eastAsia="tr-TR"/>
        </w:rPr>
        <w:t xml:space="preserve">ve Erasmus International </w:t>
      </w:r>
      <w:proofErr w:type="spellStart"/>
      <w:r w:rsidR="00652492" w:rsidRPr="00EC64E0">
        <w:rPr>
          <w:rFonts w:eastAsia="Times New Roman" w:cs="Times New Roman"/>
          <w:lang w:eastAsia="tr-TR"/>
        </w:rPr>
        <w:t>Credit</w:t>
      </w:r>
      <w:proofErr w:type="spellEnd"/>
      <w:r w:rsidR="00652492" w:rsidRPr="00EC64E0">
        <w:rPr>
          <w:rFonts w:eastAsia="Times New Roman" w:cs="Times New Roman"/>
          <w:lang w:eastAsia="tr-TR"/>
        </w:rPr>
        <w:t xml:space="preserve"> </w:t>
      </w:r>
      <w:proofErr w:type="spellStart"/>
      <w:r w:rsidR="00652492" w:rsidRPr="00EC64E0">
        <w:rPr>
          <w:rFonts w:eastAsia="Times New Roman" w:cs="Times New Roman"/>
          <w:lang w:eastAsia="tr-TR"/>
        </w:rPr>
        <w:t>Mobility</w:t>
      </w:r>
      <w:proofErr w:type="spellEnd"/>
      <w:r w:rsidR="00652492" w:rsidRPr="00EC64E0">
        <w:rPr>
          <w:rFonts w:eastAsia="Times New Roman" w:cs="Times New Roman"/>
          <w:lang w:eastAsia="tr-TR"/>
        </w:rPr>
        <w:t xml:space="preserve"> </w:t>
      </w:r>
      <w:r w:rsidRPr="00EC64E0">
        <w:rPr>
          <w:rFonts w:eastAsia="Times New Roman" w:cs="Times New Roman"/>
          <w:lang w:eastAsia="tr-TR"/>
        </w:rPr>
        <w:t xml:space="preserve">de </w:t>
      </w:r>
      <w:proofErr w:type="gramStart"/>
      <w:r w:rsidRPr="00EC64E0">
        <w:rPr>
          <w:rFonts w:eastAsia="Times New Roman" w:cs="Times New Roman"/>
          <w:lang w:eastAsia="tr-TR"/>
        </w:rPr>
        <w:t>dahil</w:t>
      </w:r>
      <w:proofErr w:type="gramEnd"/>
      <w:r w:rsidRPr="00EC64E0">
        <w:rPr>
          <w:rFonts w:eastAsia="Times New Roman" w:cs="Times New Roman"/>
          <w:lang w:eastAsia="tr-TR"/>
        </w:rPr>
        <w:t xml:space="preserve"> edilir; yani, öğrenci daha önce Erasmus staj programından yararlanmışsa, stajda geçirdiği süre 12 aya dahil edilir. </w:t>
      </w:r>
      <w:r w:rsidR="00652492" w:rsidRPr="00EC64E0">
        <w:rPr>
          <w:rFonts w:eastAsia="Times New Roman" w:cs="Times New Roman"/>
          <w:lang w:eastAsia="tr-TR"/>
        </w:rPr>
        <w:t>Tüm faaliyetlerin</w:t>
      </w:r>
      <w:r w:rsidRPr="00EC64E0">
        <w:rPr>
          <w:rFonts w:eastAsia="Times New Roman" w:cs="Times New Roman"/>
          <w:lang w:eastAsia="tr-TR"/>
        </w:rPr>
        <w:t xml:space="preserve"> toplam süresi 12 ayı geçemez.</w:t>
      </w:r>
    </w:p>
    <w:p w:rsidR="00171E88" w:rsidRPr="00171E88" w:rsidRDefault="003B594D" w:rsidP="00171E88">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 xml:space="preserve">Öğrencinin güncel transkriptinde </w:t>
      </w:r>
      <w:r w:rsidR="00ED1BD6" w:rsidRPr="00EC64E0">
        <w:rPr>
          <w:rFonts w:eastAsia="Times New Roman" w:cs="Times New Roman"/>
          <w:lang w:eastAsia="tr-TR"/>
        </w:rPr>
        <w:t>FF/FD/W notunun olması başvuruyu etkilemez. Ancak FF/FD/W notu olan öğrencilerin programa katılmalarını etkileyebilecek olan yönetmelik ve bölüm uygulamalarını dikkate almaları gerekmektedir.</w:t>
      </w:r>
    </w:p>
    <w:p w:rsidR="00EC64E0" w:rsidRPr="00EC64E0" w:rsidRDefault="00EC64E0" w:rsidP="005B3C36">
      <w:pPr>
        <w:spacing w:after="0" w:line="240" w:lineRule="auto"/>
        <w:jc w:val="both"/>
        <w:rPr>
          <w:rFonts w:eastAsia="Times New Roman" w:cs="Times New Roman"/>
          <w:lang w:eastAsia="tr-TR"/>
        </w:rPr>
      </w:pPr>
    </w:p>
    <w:p w:rsidR="005B3C36" w:rsidRDefault="005B3C36" w:rsidP="005B3C36">
      <w:pPr>
        <w:numPr>
          <w:ilvl w:val="0"/>
          <w:numId w:val="9"/>
        </w:numPr>
        <w:spacing w:after="0" w:line="240" w:lineRule="auto"/>
        <w:jc w:val="both"/>
        <w:rPr>
          <w:rFonts w:eastAsia="Times New Roman" w:cs="Times New Roman"/>
          <w:b/>
          <w:lang w:eastAsia="tr-TR"/>
        </w:rPr>
      </w:pPr>
      <w:r w:rsidRPr="00EC64E0">
        <w:rPr>
          <w:rFonts w:eastAsia="Times New Roman" w:cs="Times New Roman"/>
          <w:b/>
          <w:lang w:eastAsia="tr-TR"/>
        </w:rPr>
        <w:t>ÖNEMLİ NOKTALAR</w:t>
      </w:r>
    </w:p>
    <w:p w:rsidR="00EC64E0" w:rsidRPr="00EC64E0" w:rsidRDefault="00EC64E0" w:rsidP="00EC64E0">
      <w:pPr>
        <w:spacing w:after="0" w:line="240" w:lineRule="auto"/>
        <w:ind w:left="360"/>
        <w:jc w:val="both"/>
        <w:rPr>
          <w:rFonts w:eastAsia="Times New Roman" w:cs="Times New Roman"/>
          <w:b/>
          <w:lang w:eastAsia="tr-TR"/>
        </w:rPr>
      </w:pPr>
    </w:p>
    <w:p w:rsidR="005B3C36" w:rsidRPr="00EC64E0" w:rsidRDefault="005B3C36"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Öğrencilerin</w:t>
      </w:r>
      <w:r w:rsidR="00AA5F74" w:rsidRPr="00EC64E0">
        <w:rPr>
          <w:rFonts w:eastAsia="Times New Roman" w:cs="Times New Roman"/>
          <w:lang w:eastAsia="tr-TR"/>
        </w:rPr>
        <w:t xml:space="preserve"> </w:t>
      </w:r>
      <w:r w:rsidRPr="00EC64E0">
        <w:rPr>
          <w:rFonts w:eastAsia="Times New Roman" w:cs="Times New Roman"/>
          <w:lang w:eastAsia="tr-TR"/>
        </w:rPr>
        <w:t>karşı üniversitede geçirecekleri Erasmus</w:t>
      </w:r>
      <w:r w:rsidR="00810796" w:rsidRPr="00EC64E0">
        <w:rPr>
          <w:rFonts w:eastAsia="Times New Roman" w:cs="Times New Roman"/>
          <w:lang w:eastAsia="tr-TR"/>
        </w:rPr>
        <w:t>+</w:t>
      </w:r>
      <w:r w:rsidRPr="00EC64E0">
        <w:rPr>
          <w:rFonts w:eastAsia="Times New Roman" w:cs="Times New Roman"/>
          <w:lang w:eastAsia="tr-TR"/>
        </w:rPr>
        <w:t xml:space="preserve"> programları süresince bir dönemde </w:t>
      </w:r>
      <w:r w:rsidR="00AA5F74" w:rsidRPr="00EC64E0">
        <w:rPr>
          <w:rFonts w:eastAsia="Times New Roman" w:cs="Times New Roman"/>
          <w:lang w:eastAsia="tr-TR"/>
        </w:rPr>
        <w:t xml:space="preserve">30 </w:t>
      </w:r>
      <w:proofErr w:type="spellStart"/>
      <w:r w:rsidRPr="00EC64E0">
        <w:rPr>
          <w:rFonts w:eastAsia="Times New Roman" w:cs="Times New Roman"/>
          <w:lang w:eastAsia="tr-TR"/>
        </w:rPr>
        <w:t>ECTS’lik</w:t>
      </w:r>
      <w:proofErr w:type="spellEnd"/>
      <w:r w:rsidRPr="00EC64E0">
        <w:rPr>
          <w:rFonts w:eastAsia="Times New Roman" w:cs="Times New Roman"/>
          <w:lang w:eastAsia="tr-TR"/>
        </w:rPr>
        <w:t xml:space="preserve"> ders almaları gerekmektedir.</w:t>
      </w:r>
    </w:p>
    <w:p w:rsidR="005B3C36" w:rsidRPr="00EC64E0" w:rsidRDefault="005B3C36"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 xml:space="preserve">Öğrenciler ancak öğrenim gördükleri seviye için başvuruda bulunabilirler.  Lisans öğrencisi yüksek lisans seviyesinde ya da yüksek lisans öğrencisi doktora seviyesinde </w:t>
      </w:r>
      <w:r w:rsidR="00E0027E" w:rsidRPr="00EC64E0">
        <w:rPr>
          <w:rFonts w:eastAsia="Times New Roman" w:cs="Times New Roman"/>
          <w:lang w:eastAsia="tr-TR"/>
        </w:rPr>
        <w:t>program</w:t>
      </w:r>
      <w:r w:rsidRPr="00EC64E0">
        <w:rPr>
          <w:rFonts w:eastAsia="Times New Roman" w:cs="Times New Roman"/>
          <w:lang w:eastAsia="tr-TR"/>
        </w:rPr>
        <w:t xml:space="preserve">a </w:t>
      </w:r>
      <w:r w:rsidR="00E0027E" w:rsidRPr="00EC64E0">
        <w:rPr>
          <w:rFonts w:eastAsia="Times New Roman" w:cs="Times New Roman"/>
          <w:lang w:eastAsia="tr-TR"/>
        </w:rPr>
        <w:t xml:space="preserve">katılmak </w:t>
      </w:r>
      <w:r w:rsidRPr="00EC64E0">
        <w:rPr>
          <w:rFonts w:eastAsia="Times New Roman" w:cs="Times New Roman"/>
          <w:lang w:eastAsia="tr-TR"/>
        </w:rPr>
        <w:t>için başvuru yapamaz. Fakat öğrencinin ODTÜ’deki bölümü ve karşı üniversitenin uygun bulması halinde farklı seviyelerden dersler alınabilir.</w:t>
      </w:r>
    </w:p>
    <w:p w:rsidR="005B3C36" w:rsidRPr="00EC64E0" w:rsidRDefault="00005DDA"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w:t>
      </w:r>
      <w:proofErr w:type="spellStart"/>
      <w:r w:rsidRPr="00EC64E0">
        <w:rPr>
          <w:rFonts w:eastAsia="Times New Roman" w:cs="Times New Roman"/>
          <w:lang w:eastAsia="tr-TR"/>
        </w:rPr>
        <w:t>Overseas</w:t>
      </w:r>
      <w:proofErr w:type="spellEnd"/>
      <w:r w:rsidRPr="00EC64E0">
        <w:rPr>
          <w:rFonts w:eastAsia="Times New Roman" w:cs="Times New Roman"/>
          <w:lang w:eastAsia="tr-TR"/>
        </w:rPr>
        <w:t xml:space="preserve"> Exchange” ve</w:t>
      </w:r>
      <w:r w:rsidR="005B3C36" w:rsidRPr="00EC64E0">
        <w:rPr>
          <w:rFonts w:eastAsia="Times New Roman" w:cs="Times New Roman"/>
          <w:lang w:eastAsia="tr-TR"/>
        </w:rPr>
        <w:t xml:space="preserve"> </w:t>
      </w:r>
      <w:r w:rsidR="00652492" w:rsidRPr="00EC64E0">
        <w:rPr>
          <w:rFonts w:eastAsia="Times New Roman" w:cs="Times New Roman"/>
          <w:lang w:eastAsia="tr-TR"/>
        </w:rPr>
        <w:t>“</w:t>
      </w:r>
      <w:r w:rsidRPr="00EC64E0">
        <w:rPr>
          <w:rFonts w:eastAsia="Times New Roman" w:cs="Times New Roman"/>
          <w:lang w:eastAsia="tr-TR"/>
        </w:rPr>
        <w:t>Mevlana</w:t>
      </w:r>
      <w:r w:rsidR="00652492" w:rsidRPr="00EC64E0">
        <w:rPr>
          <w:rFonts w:eastAsia="Times New Roman" w:cs="Times New Roman"/>
          <w:lang w:eastAsia="tr-TR"/>
        </w:rPr>
        <w:t>”</w:t>
      </w:r>
      <w:r w:rsidRPr="00EC64E0">
        <w:rPr>
          <w:rFonts w:eastAsia="Times New Roman" w:cs="Times New Roman"/>
          <w:lang w:eastAsia="tr-TR"/>
        </w:rPr>
        <w:t xml:space="preserve"> programlarına daha önceki yıllarda katılmış veya gelecek yıl katılmak üzere seçilmiş </w:t>
      </w:r>
      <w:r w:rsidR="005B3C36" w:rsidRPr="00EC64E0">
        <w:rPr>
          <w:rFonts w:eastAsia="Times New Roman" w:cs="Times New Roman"/>
          <w:lang w:eastAsia="tr-TR"/>
        </w:rPr>
        <w:t xml:space="preserve">olan öğrenciler, </w:t>
      </w:r>
      <w:r w:rsidR="000B2A75" w:rsidRPr="00EC64E0">
        <w:rPr>
          <w:rFonts w:eastAsia="Times New Roman" w:cs="Times New Roman"/>
          <w:lang w:eastAsia="tr-TR"/>
        </w:rPr>
        <w:t>E</w:t>
      </w:r>
      <w:r w:rsidR="00810796" w:rsidRPr="00EC64E0">
        <w:rPr>
          <w:rFonts w:eastAsia="Times New Roman" w:cs="Times New Roman"/>
          <w:lang w:eastAsia="tr-TR"/>
        </w:rPr>
        <w:t>r</w:t>
      </w:r>
      <w:r w:rsidR="000B2A75" w:rsidRPr="00EC64E0">
        <w:rPr>
          <w:rFonts w:eastAsia="Times New Roman" w:cs="Times New Roman"/>
          <w:lang w:eastAsia="tr-TR"/>
        </w:rPr>
        <w:t>asmus</w:t>
      </w:r>
      <w:r w:rsidR="00810796" w:rsidRPr="00EC64E0">
        <w:rPr>
          <w:rFonts w:eastAsia="Times New Roman" w:cs="Times New Roman"/>
          <w:lang w:eastAsia="tr-TR"/>
        </w:rPr>
        <w:t>+</w:t>
      </w:r>
      <w:r w:rsidR="000B2A75" w:rsidRPr="00EC64E0">
        <w:rPr>
          <w:rFonts w:eastAsia="Times New Roman" w:cs="Times New Roman"/>
          <w:lang w:eastAsia="tr-TR"/>
        </w:rPr>
        <w:t xml:space="preserve"> programına </w:t>
      </w:r>
      <w:r w:rsidR="00833EF1" w:rsidRPr="00EC64E0">
        <w:rPr>
          <w:rFonts w:eastAsia="Times New Roman" w:cs="Times New Roman"/>
          <w:lang w:eastAsia="tr-TR"/>
        </w:rPr>
        <w:t>ilk kez başvuran</w:t>
      </w:r>
      <w:r w:rsidR="005B3C36" w:rsidRPr="00EC64E0">
        <w:rPr>
          <w:rFonts w:eastAsia="Times New Roman" w:cs="Times New Roman"/>
          <w:lang w:eastAsia="tr-TR"/>
        </w:rPr>
        <w:t xml:space="preserve"> </w:t>
      </w:r>
      <w:r w:rsidRPr="00EC64E0">
        <w:rPr>
          <w:rFonts w:eastAsia="Times New Roman" w:cs="Times New Roman"/>
          <w:lang w:eastAsia="tr-TR"/>
        </w:rPr>
        <w:t xml:space="preserve">öğrencilerle aynı şekilde </w:t>
      </w:r>
      <w:r w:rsidR="005B3C36" w:rsidRPr="00EC64E0">
        <w:rPr>
          <w:rFonts w:eastAsia="Times New Roman" w:cs="Times New Roman"/>
          <w:lang w:eastAsia="tr-TR"/>
        </w:rPr>
        <w:t xml:space="preserve">değerlendirilirler. </w:t>
      </w:r>
    </w:p>
    <w:p w:rsidR="005B3C36" w:rsidRPr="00EC64E0" w:rsidRDefault="002217A3"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 xml:space="preserve">Yerleştirilen </w:t>
      </w:r>
      <w:r w:rsidR="005B3C36" w:rsidRPr="00EC64E0">
        <w:rPr>
          <w:rFonts w:eastAsia="Times New Roman" w:cs="Times New Roman"/>
          <w:lang w:eastAsia="tr-TR"/>
        </w:rPr>
        <w:t xml:space="preserve">öğrencilerin karşı üniversiteye gitmeden önce ODTÜ’den dönem izni almaları gerekmektedir. Dönem izni başvuru sürecinde, programdan yararlanma hakkı kazanan öğrencinin gideceği yarıyıl öncesinde akademik durumu yeniden incelenir. Minimum başvuru koşullarını sağlamaması durumunda, </w:t>
      </w:r>
      <w:r w:rsidR="005B3C36" w:rsidRPr="00EC64E0">
        <w:rPr>
          <w:rFonts w:eastAsia="Times New Roman" w:cs="Times New Roman"/>
          <w:lang w:eastAsia="tr-TR"/>
        </w:rPr>
        <w:lastRenderedPageBreak/>
        <w:t>öğrencinin durumu Üniversite Değişim Programları Komisyonu’nca yeniden değerlendirilir. Değişim programlarından yararlanma hakkı iptal edilebilir.</w:t>
      </w:r>
    </w:p>
    <w:p w:rsidR="005B3C36" w:rsidRPr="00EC64E0" w:rsidRDefault="005B3C36" w:rsidP="005B3C36">
      <w:pPr>
        <w:tabs>
          <w:tab w:val="left" w:pos="2113"/>
        </w:tabs>
        <w:spacing w:after="0" w:line="240" w:lineRule="auto"/>
        <w:jc w:val="both"/>
        <w:rPr>
          <w:rFonts w:eastAsia="Times New Roman" w:cs="Times New Roman"/>
          <w:b/>
          <w:lang w:eastAsia="tr-TR"/>
        </w:rPr>
      </w:pPr>
    </w:p>
    <w:p w:rsidR="005B3C36" w:rsidRDefault="005B3C36" w:rsidP="005B3C36">
      <w:pPr>
        <w:numPr>
          <w:ilvl w:val="0"/>
          <w:numId w:val="9"/>
        </w:numPr>
        <w:spacing w:after="0" w:line="240" w:lineRule="auto"/>
        <w:jc w:val="both"/>
        <w:rPr>
          <w:rFonts w:eastAsia="Times New Roman" w:cs="Times New Roman"/>
          <w:b/>
          <w:lang w:eastAsia="tr-TR"/>
        </w:rPr>
      </w:pPr>
      <w:r w:rsidRPr="00EC64E0">
        <w:rPr>
          <w:rFonts w:eastAsia="Times New Roman" w:cs="Times New Roman"/>
          <w:b/>
          <w:lang w:eastAsia="tr-TR"/>
        </w:rPr>
        <w:t>NASIL BAŞVURABİLİRSİNİZ?</w:t>
      </w:r>
    </w:p>
    <w:p w:rsidR="00EC64E0" w:rsidRPr="00EC64E0" w:rsidRDefault="00EC64E0" w:rsidP="00EC64E0">
      <w:pPr>
        <w:spacing w:after="0" w:line="240" w:lineRule="auto"/>
        <w:ind w:left="360"/>
        <w:jc w:val="both"/>
        <w:rPr>
          <w:rFonts w:eastAsia="Times New Roman" w:cs="Times New Roman"/>
          <w:b/>
          <w:lang w:eastAsia="tr-TR"/>
        </w:rPr>
      </w:pPr>
    </w:p>
    <w:p w:rsidR="005B3C36" w:rsidRPr="00EC64E0" w:rsidRDefault="005B3C36" w:rsidP="005B3C36">
      <w:pPr>
        <w:spacing w:after="0" w:line="240" w:lineRule="auto"/>
        <w:jc w:val="both"/>
        <w:rPr>
          <w:rFonts w:eastAsia="Times New Roman" w:cs="Times New Roman"/>
          <w:b/>
          <w:lang w:eastAsia="tr-TR"/>
        </w:rPr>
      </w:pPr>
      <w:r w:rsidRPr="00EC64E0">
        <w:rPr>
          <w:rFonts w:eastAsia="Times New Roman" w:cs="Times New Roman"/>
          <w:b/>
          <w:lang w:eastAsia="tr-TR"/>
        </w:rPr>
        <w:t>C. i)       Çevrimiçi (Online) Program</w:t>
      </w:r>
    </w:p>
    <w:p w:rsidR="005B3C36" w:rsidRPr="00EC64E0" w:rsidRDefault="005B3C36" w:rsidP="001241BA">
      <w:pPr>
        <w:numPr>
          <w:ilvl w:val="0"/>
          <w:numId w:val="3"/>
        </w:numPr>
        <w:spacing w:after="0" w:line="240" w:lineRule="auto"/>
        <w:jc w:val="both"/>
        <w:rPr>
          <w:rFonts w:eastAsia="Times New Roman" w:cs="Times New Roman"/>
          <w:lang w:eastAsia="tr-TR"/>
        </w:rPr>
      </w:pPr>
      <w:r w:rsidRPr="00EC64E0">
        <w:rPr>
          <w:rFonts w:eastAsia="Times New Roman" w:cs="Times New Roman"/>
          <w:lang w:eastAsia="tr-TR"/>
        </w:rPr>
        <w:t>Erasmus</w:t>
      </w:r>
      <w:r w:rsidR="00810796" w:rsidRPr="00EC64E0">
        <w:rPr>
          <w:rFonts w:eastAsia="Times New Roman" w:cs="Times New Roman"/>
          <w:lang w:eastAsia="tr-TR"/>
        </w:rPr>
        <w:t>+</w:t>
      </w:r>
      <w:r w:rsidRPr="00EC64E0">
        <w:rPr>
          <w:rFonts w:eastAsia="Times New Roman" w:cs="Times New Roman"/>
          <w:lang w:eastAsia="tr-TR"/>
        </w:rPr>
        <w:t xml:space="preserve"> programına başvurular </w:t>
      </w:r>
      <w:hyperlink r:id="rId11" w:history="1">
        <w:r w:rsidR="001241BA" w:rsidRPr="00EC64E0">
          <w:rPr>
            <w:rStyle w:val="Kpr"/>
            <w:rFonts w:eastAsia="Times New Roman" w:cs="Times New Roman"/>
            <w:lang w:eastAsia="tr-TR"/>
          </w:rPr>
          <w:t>https://application.metu.edu.tr/?lang=TR</w:t>
        </w:r>
      </w:hyperlink>
      <w:r w:rsidR="001241BA" w:rsidRPr="00EC64E0">
        <w:rPr>
          <w:rFonts w:eastAsia="Times New Roman" w:cs="Times New Roman"/>
          <w:lang w:eastAsia="tr-TR"/>
        </w:rPr>
        <w:t xml:space="preserve"> </w:t>
      </w:r>
      <w:r w:rsidR="005177A0" w:rsidRPr="00EC64E0">
        <w:rPr>
          <w:rFonts w:eastAsia="Times New Roman" w:cs="Times New Roman"/>
          <w:lang w:eastAsia="tr-TR"/>
        </w:rPr>
        <w:t xml:space="preserve">(METU Application)  adresinden </w:t>
      </w:r>
      <w:r w:rsidRPr="00EC64E0">
        <w:rPr>
          <w:rFonts w:eastAsia="Times New Roman" w:cs="Times New Roman"/>
          <w:lang w:eastAsia="tr-TR"/>
        </w:rPr>
        <w:t>çevrimiçi (</w:t>
      </w:r>
      <w:proofErr w:type="gramStart"/>
      <w:r w:rsidRPr="00EC64E0">
        <w:rPr>
          <w:rFonts w:eastAsia="Times New Roman" w:cs="Times New Roman"/>
          <w:lang w:eastAsia="tr-TR"/>
        </w:rPr>
        <w:t>online</w:t>
      </w:r>
      <w:proofErr w:type="gramEnd"/>
      <w:r w:rsidRPr="00EC64E0">
        <w:rPr>
          <w:rFonts w:eastAsia="Times New Roman" w:cs="Times New Roman"/>
          <w:lang w:eastAsia="tr-TR"/>
        </w:rPr>
        <w:t xml:space="preserve">) olarak yapılmaktadır. </w:t>
      </w:r>
    </w:p>
    <w:p w:rsidR="005B3C36" w:rsidRPr="00EC64E0" w:rsidRDefault="005B3C36" w:rsidP="005B3C36">
      <w:pPr>
        <w:numPr>
          <w:ilvl w:val="0"/>
          <w:numId w:val="3"/>
        </w:numPr>
        <w:spacing w:after="0" w:line="240" w:lineRule="auto"/>
        <w:jc w:val="both"/>
        <w:rPr>
          <w:rFonts w:eastAsia="Times New Roman" w:cs="Times New Roman"/>
          <w:lang w:eastAsia="tr-TR"/>
        </w:rPr>
      </w:pPr>
      <w:r w:rsidRPr="00EC64E0">
        <w:rPr>
          <w:rFonts w:eastAsia="Times New Roman" w:cs="Times New Roman"/>
          <w:lang w:eastAsia="tr-TR"/>
        </w:rPr>
        <w:t>Başvurunun geçerli olabilmesi için, çevrimiçi</w:t>
      </w:r>
      <w:r w:rsidRPr="00EC64E0">
        <w:rPr>
          <w:rFonts w:eastAsia="Times New Roman" w:cs="Times New Roman"/>
          <w:b/>
          <w:lang w:eastAsia="tr-TR"/>
        </w:rPr>
        <w:t xml:space="preserve"> </w:t>
      </w:r>
      <w:r w:rsidRPr="00EC64E0">
        <w:rPr>
          <w:rFonts w:eastAsia="Times New Roman" w:cs="Times New Roman"/>
          <w:lang w:eastAsia="tr-TR"/>
        </w:rPr>
        <w:t>programdaki “</w:t>
      </w:r>
      <w:proofErr w:type="spellStart"/>
      <w:r w:rsidR="0042022D" w:rsidRPr="00EC64E0">
        <w:rPr>
          <w:rFonts w:eastAsia="Times New Roman" w:cs="Times New Roman"/>
          <w:lang w:eastAsia="tr-TR"/>
        </w:rPr>
        <w:t>Submit</w:t>
      </w:r>
      <w:proofErr w:type="spellEnd"/>
      <w:r w:rsidRPr="00EC64E0">
        <w:rPr>
          <w:rFonts w:eastAsia="Times New Roman" w:cs="Times New Roman"/>
          <w:lang w:eastAsia="tr-TR"/>
        </w:rPr>
        <w:t>” butonuna basarak sonlandırılması gerekmektedir.</w:t>
      </w:r>
    </w:p>
    <w:p w:rsidR="005B3C36" w:rsidRPr="00EC64E0" w:rsidRDefault="005B3C36" w:rsidP="005B3C36">
      <w:pPr>
        <w:numPr>
          <w:ilvl w:val="0"/>
          <w:numId w:val="3"/>
        </w:numPr>
        <w:spacing w:after="0" w:line="240" w:lineRule="auto"/>
        <w:jc w:val="both"/>
        <w:rPr>
          <w:rFonts w:eastAsia="Times New Roman" w:cs="Times New Roman"/>
          <w:lang w:eastAsia="tr-TR"/>
        </w:rPr>
      </w:pPr>
      <w:r w:rsidRPr="00EC64E0">
        <w:rPr>
          <w:rFonts w:eastAsia="Times New Roman" w:cs="Times New Roman"/>
          <w:u w:val="single"/>
          <w:lang w:eastAsia="tr-TR"/>
        </w:rPr>
        <w:t>Son başvuru tarihine kadar “</w:t>
      </w:r>
      <w:proofErr w:type="spellStart"/>
      <w:r w:rsidR="00C634B1" w:rsidRPr="00EC64E0">
        <w:rPr>
          <w:rFonts w:eastAsia="Times New Roman" w:cs="Times New Roman"/>
          <w:u w:val="single"/>
          <w:lang w:eastAsia="tr-TR"/>
        </w:rPr>
        <w:t>Submit</w:t>
      </w:r>
      <w:proofErr w:type="spellEnd"/>
      <w:r w:rsidRPr="00EC64E0">
        <w:rPr>
          <w:rFonts w:eastAsia="Times New Roman" w:cs="Times New Roman"/>
          <w:u w:val="single"/>
          <w:lang w:eastAsia="tr-TR"/>
        </w:rPr>
        <w:t>” edilmemiş başvurular geçersiz sayılacaktır.</w:t>
      </w:r>
    </w:p>
    <w:p w:rsidR="005B3C36" w:rsidRDefault="005B3C36" w:rsidP="00DB3454">
      <w:pPr>
        <w:numPr>
          <w:ilvl w:val="0"/>
          <w:numId w:val="3"/>
        </w:numPr>
        <w:spacing w:after="0" w:line="240" w:lineRule="auto"/>
        <w:jc w:val="both"/>
        <w:rPr>
          <w:rFonts w:eastAsia="Times New Roman" w:cs="Times New Roman"/>
          <w:lang w:eastAsia="tr-TR"/>
        </w:rPr>
      </w:pPr>
      <w:r w:rsidRPr="00EC64E0">
        <w:rPr>
          <w:rFonts w:eastAsia="Times New Roman" w:cs="Times New Roman"/>
          <w:lang w:eastAsia="tr-TR"/>
        </w:rPr>
        <w:t xml:space="preserve">Başvuruların en geç </w:t>
      </w:r>
      <w:r w:rsidR="00364C96" w:rsidRPr="00EC64E0">
        <w:rPr>
          <w:rFonts w:eastAsia="Times New Roman" w:cs="Times New Roman"/>
          <w:b/>
          <w:lang w:eastAsia="tr-TR"/>
        </w:rPr>
        <w:t>2</w:t>
      </w:r>
      <w:r w:rsidR="00171E88">
        <w:rPr>
          <w:rFonts w:eastAsia="Times New Roman" w:cs="Times New Roman"/>
          <w:b/>
          <w:lang w:eastAsia="tr-TR"/>
        </w:rPr>
        <w:t>6</w:t>
      </w:r>
      <w:r w:rsidR="00BE6900">
        <w:rPr>
          <w:rFonts w:eastAsia="Times New Roman" w:cs="Times New Roman"/>
          <w:b/>
          <w:lang w:eastAsia="tr-TR"/>
        </w:rPr>
        <w:t>.02.2020</w:t>
      </w:r>
      <w:r w:rsidRPr="00EC64E0">
        <w:rPr>
          <w:rFonts w:eastAsia="Times New Roman" w:cs="Times New Roman"/>
          <w:lang w:eastAsia="tr-TR"/>
        </w:rPr>
        <w:t xml:space="preserve"> günü </w:t>
      </w:r>
      <w:r w:rsidR="00171E88">
        <w:rPr>
          <w:rFonts w:eastAsia="Times New Roman" w:cs="Times New Roman"/>
          <w:b/>
          <w:lang w:eastAsia="tr-TR"/>
        </w:rPr>
        <w:t>17.00’ye</w:t>
      </w:r>
      <w:r w:rsidRPr="00EC64E0">
        <w:rPr>
          <w:rFonts w:eastAsia="Times New Roman" w:cs="Times New Roman"/>
          <w:lang w:eastAsia="tr-TR"/>
        </w:rPr>
        <w:t xml:space="preserve"> kadar tamamlanması gerekmektedir.</w:t>
      </w:r>
    </w:p>
    <w:p w:rsidR="00EC64E0" w:rsidRPr="00EC64E0" w:rsidRDefault="00EC64E0" w:rsidP="00EC64E0">
      <w:pPr>
        <w:spacing w:after="0" w:line="240" w:lineRule="auto"/>
        <w:ind w:left="720"/>
        <w:jc w:val="both"/>
        <w:rPr>
          <w:rFonts w:eastAsia="Times New Roman" w:cs="Times New Roman"/>
          <w:lang w:eastAsia="tr-TR"/>
        </w:rPr>
      </w:pPr>
    </w:p>
    <w:p w:rsidR="005B3C36" w:rsidRPr="00EC64E0" w:rsidRDefault="005B3C36" w:rsidP="005B3C36">
      <w:pPr>
        <w:spacing w:after="0" w:line="240" w:lineRule="auto"/>
        <w:jc w:val="both"/>
        <w:rPr>
          <w:rFonts w:eastAsia="Times New Roman" w:cs="Times New Roman"/>
          <w:b/>
          <w:lang w:eastAsia="tr-TR"/>
        </w:rPr>
      </w:pPr>
      <w:r w:rsidRPr="00EC64E0">
        <w:rPr>
          <w:rFonts w:eastAsia="Times New Roman" w:cs="Times New Roman"/>
          <w:b/>
          <w:lang w:eastAsia="tr-TR"/>
        </w:rPr>
        <w:t>C. ii)      Üniversite Tercihleri</w:t>
      </w:r>
    </w:p>
    <w:p w:rsidR="005B3C36" w:rsidRPr="00EC64E0" w:rsidRDefault="005B3C36" w:rsidP="005B3C36">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Başvuru öncesinde, özellikle üniversite tercihleriniz ve Erasmus</w:t>
      </w:r>
      <w:r w:rsidR="00810796" w:rsidRPr="00EC64E0">
        <w:rPr>
          <w:rFonts w:eastAsia="Times New Roman" w:cs="Times New Roman"/>
          <w:lang w:eastAsia="tr-TR"/>
        </w:rPr>
        <w:t>+</w:t>
      </w:r>
      <w:r w:rsidRPr="00EC64E0">
        <w:rPr>
          <w:rFonts w:eastAsia="Times New Roman" w:cs="Times New Roman"/>
          <w:lang w:eastAsia="tr-TR"/>
        </w:rPr>
        <w:t xml:space="preserve"> programına katılmanızda akademik bir sakınca olup olmadığı konusunda bölüm Erasmus koordinatörlerinizle görüşmeniz önem arz etmektedir. Akademik gerekçelerle bölümünüz tercihlerinizi onaylamayabilir.</w:t>
      </w:r>
    </w:p>
    <w:p w:rsidR="005B3C36" w:rsidRPr="00EC64E0" w:rsidRDefault="005B3C36" w:rsidP="00171E88">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 xml:space="preserve">Anlaşmalı tüm üniversitelerin detayları (anlaşmanın açık olduğu bölümler, öncelikli bölümler, kontenjan ve seviye bilgileri, vb.) </w:t>
      </w:r>
      <w:r w:rsidR="00171E88" w:rsidRPr="00171E88">
        <w:rPr>
          <w:rFonts w:eastAsia="Times New Roman" w:cs="Times New Roman"/>
          <w:color w:val="0000FF"/>
          <w:u w:val="single"/>
          <w:lang w:eastAsia="tr-TR"/>
        </w:rPr>
        <w:t>http://ico.metu.edu.tr/erasmus-eu-agreements-0</w:t>
      </w:r>
      <w:r w:rsidRPr="00EC64E0">
        <w:rPr>
          <w:rFonts w:eastAsia="Times New Roman" w:cs="Times New Roman"/>
          <w:lang w:eastAsia="tr-TR"/>
        </w:rPr>
        <w:t xml:space="preserve"> adresindeki “</w:t>
      </w:r>
      <w:hyperlink r:id="rId12" w:history="1">
        <w:r w:rsidRPr="00EC64E0">
          <w:rPr>
            <w:rFonts w:eastAsia="Times New Roman" w:cs="Times New Roman"/>
            <w:b/>
            <w:lang w:eastAsia="tr-TR"/>
          </w:rPr>
          <w:t>Erasmus</w:t>
        </w:r>
      </w:hyperlink>
      <w:r w:rsidR="00810796" w:rsidRPr="00EC64E0">
        <w:rPr>
          <w:rFonts w:eastAsia="Times New Roman" w:cs="Times New Roman"/>
          <w:b/>
          <w:lang w:eastAsia="tr-TR"/>
        </w:rPr>
        <w:t>+</w:t>
      </w:r>
      <w:r w:rsidRPr="00EC64E0">
        <w:rPr>
          <w:rFonts w:eastAsia="Times New Roman" w:cs="Times New Roman"/>
          <w:b/>
          <w:lang w:eastAsia="tr-TR"/>
        </w:rPr>
        <w:t xml:space="preserve"> </w:t>
      </w:r>
      <w:proofErr w:type="spellStart"/>
      <w:r w:rsidRPr="00EC64E0">
        <w:rPr>
          <w:rFonts w:eastAsia="Times New Roman" w:cs="Times New Roman"/>
          <w:b/>
          <w:lang w:eastAsia="tr-TR"/>
        </w:rPr>
        <w:t>Agreements</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for</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Student</w:t>
      </w:r>
      <w:proofErr w:type="spellEnd"/>
      <w:r w:rsidRPr="00EC64E0">
        <w:rPr>
          <w:rFonts w:eastAsia="Times New Roman" w:cs="Times New Roman"/>
          <w:b/>
          <w:lang w:eastAsia="tr-TR"/>
        </w:rPr>
        <w:t xml:space="preserve"> Application</w:t>
      </w:r>
      <w:r w:rsidRPr="00EC64E0">
        <w:rPr>
          <w:rFonts w:eastAsia="Times New Roman" w:cs="Times New Roman"/>
          <w:lang w:eastAsia="tr-TR"/>
        </w:rPr>
        <w:t>”</w:t>
      </w:r>
      <w:r w:rsidR="004436A5" w:rsidRPr="00EC64E0">
        <w:rPr>
          <w:rFonts w:eastAsia="Times New Roman" w:cs="Times New Roman"/>
          <w:lang w:eastAsia="tr-TR"/>
        </w:rPr>
        <w:t xml:space="preserve"> ve “</w:t>
      </w:r>
      <w:r w:rsidR="004436A5" w:rsidRPr="00EC64E0">
        <w:rPr>
          <w:rFonts w:eastAsia="Times New Roman" w:cs="Times New Roman"/>
          <w:b/>
          <w:lang w:val="en-US" w:eastAsia="tr-TR"/>
        </w:rPr>
        <w:t>Erasmus Agreements List</w:t>
      </w:r>
      <w:r w:rsidR="004436A5" w:rsidRPr="00EC64E0">
        <w:rPr>
          <w:rFonts w:eastAsia="Times New Roman" w:cs="Times New Roman"/>
          <w:b/>
          <w:lang w:eastAsia="tr-TR"/>
        </w:rPr>
        <w:t>-</w:t>
      </w:r>
      <w:proofErr w:type="spellStart"/>
      <w:r w:rsidR="004436A5" w:rsidRPr="00EC64E0">
        <w:rPr>
          <w:rFonts w:eastAsia="Times New Roman" w:cs="Times New Roman"/>
          <w:b/>
          <w:lang w:eastAsia="tr-TR"/>
        </w:rPr>
        <w:t>Department</w:t>
      </w:r>
      <w:proofErr w:type="spellEnd"/>
      <w:r w:rsidR="004436A5" w:rsidRPr="00EC64E0">
        <w:rPr>
          <w:rFonts w:eastAsia="Times New Roman" w:cs="Times New Roman"/>
          <w:b/>
          <w:lang w:eastAsia="tr-TR"/>
        </w:rPr>
        <w:t xml:space="preserve"> </w:t>
      </w:r>
      <w:proofErr w:type="spellStart"/>
      <w:r w:rsidR="004436A5" w:rsidRPr="00EC64E0">
        <w:rPr>
          <w:rFonts w:eastAsia="Times New Roman" w:cs="Times New Roman"/>
          <w:b/>
          <w:lang w:eastAsia="tr-TR"/>
        </w:rPr>
        <w:t>Based</w:t>
      </w:r>
      <w:proofErr w:type="spellEnd"/>
      <w:r w:rsidR="004436A5" w:rsidRPr="00EC64E0">
        <w:rPr>
          <w:rFonts w:eastAsia="Times New Roman" w:cs="Times New Roman"/>
          <w:lang w:eastAsia="tr-TR"/>
        </w:rPr>
        <w:t>” (bölüm detayları)  listelerinden</w:t>
      </w:r>
      <w:r w:rsidRPr="00EC64E0">
        <w:rPr>
          <w:rFonts w:eastAsia="Times New Roman" w:cs="Times New Roman"/>
          <w:lang w:eastAsia="tr-TR"/>
        </w:rPr>
        <w:t xml:space="preserve"> veya </w:t>
      </w:r>
      <w:r w:rsidR="00495EE3" w:rsidRPr="00EC64E0">
        <w:rPr>
          <w:rFonts w:eastAsia="Times New Roman" w:cs="Times New Roman"/>
          <w:color w:val="000000"/>
          <w:lang w:eastAsia="tr-TR"/>
        </w:rPr>
        <w:t xml:space="preserve">METU Application </w:t>
      </w:r>
      <w:r w:rsidRPr="00EC64E0">
        <w:rPr>
          <w:rFonts w:eastAsia="Times New Roman" w:cs="Times New Roman"/>
          <w:lang w:eastAsia="tr-TR"/>
        </w:rPr>
        <w:t>programdaki “</w:t>
      </w:r>
      <w:proofErr w:type="spellStart"/>
      <w:r w:rsidRPr="00EC64E0">
        <w:rPr>
          <w:rFonts w:eastAsia="Times New Roman" w:cs="Times New Roman"/>
          <w:b/>
          <w:lang w:eastAsia="tr-TR"/>
        </w:rPr>
        <w:t>Agreement</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Details</w:t>
      </w:r>
      <w:proofErr w:type="spellEnd"/>
      <w:r w:rsidRPr="00EC64E0">
        <w:rPr>
          <w:rFonts w:eastAsia="Times New Roman" w:cs="Times New Roman"/>
          <w:lang w:eastAsia="tr-TR"/>
        </w:rPr>
        <w:t>” bağlantısından öğrenilebilir.</w:t>
      </w:r>
    </w:p>
    <w:p w:rsidR="005B3C36" w:rsidRPr="00EC64E0" w:rsidRDefault="004436A5" w:rsidP="005B3C36">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B</w:t>
      </w:r>
      <w:r w:rsidR="005B3C36" w:rsidRPr="00EC64E0">
        <w:rPr>
          <w:rFonts w:eastAsia="Times New Roman" w:cs="Times New Roman"/>
          <w:lang w:eastAsia="tr-TR"/>
        </w:rPr>
        <w:t xml:space="preserve">aşvuru programına girdiğinizde, bölümünüze ve öğrenim seviyenize uygun anlaşmalar otomatik olarak listelenecektir. Bu anlaşmalar arasından en fazla </w:t>
      </w:r>
      <w:r w:rsidR="005B3C36" w:rsidRPr="00EC64E0">
        <w:rPr>
          <w:rFonts w:eastAsia="Times New Roman" w:cs="Times New Roman"/>
          <w:b/>
          <w:lang w:eastAsia="tr-TR"/>
        </w:rPr>
        <w:t>4 üniversite</w:t>
      </w:r>
      <w:r w:rsidR="005B3C36" w:rsidRPr="00EC64E0">
        <w:rPr>
          <w:rFonts w:eastAsia="Times New Roman" w:cs="Times New Roman"/>
          <w:lang w:eastAsia="tr-TR"/>
        </w:rPr>
        <w:t xml:space="preserve"> tercihi yapabilirsiniz. Öğrenim gördüğünüz bölüme veya seviyeye açık olmayan anlaşmalara başvurmanıza sistem izin vermeyecektir. </w:t>
      </w:r>
    </w:p>
    <w:p w:rsidR="004436A5" w:rsidRPr="00EC64E0" w:rsidRDefault="004436A5" w:rsidP="005B3C36">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Başvuru süresi içinde, mevcut başvurunuzu iptal edebilir ( “</w:t>
      </w:r>
      <w:proofErr w:type="spellStart"/>
      <w:r w:rsidRPr="00EC64E0">
        <w:rPr>
          <w:rFonts w:eastAsia="Times New Roman" w:cs="Times New Roman"/>
          <w:b/>
          <w:lang w:eastAsia="tr-TR"/>
        </w:rPr>
        <w:t>delete</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application</w:t>
      </w:r>
      <w:proofErr w:type="spellEnd"/>
      <w:r w:rsidRPr="00EC64E0">
        <w:rPr>
          <w:rFonts w:eastAsia="Times New Roman" w:cs="Times New Roman"/>
          <w:lang w:eastAsia="tr-TR"/>
        </w:rPr>
        <w:t>”) veya “</w:t>
      </w:r>
      <w:proofErr w:type="spellStart"/>
      <w:r w:rsidRPr="00EC64E0">
        <w:rPr>
          <w:rFonts w:eastAsia="Times New Roman" w:cs="Times New Roman"/>
          <w:b/>
          <w:lang w:eastAsia="tr-TR"/>
        </w:rPr>
        <w:t>update</w:t>
      </w:r>
      <w:proofErr w:type="spellEnd"/>
      <w:r w:rsidRPr="00EC64E0">
        <w:rPr>
          <w:rFonts w:eastAsia="Times New Roman" w:cs="Times New Roman"/>
          <w:lang w:eastAsia="tr-TR"/>
        </w:rPr>
        <w:t xml:space="preserve">” ederek tercihlerinizi güncelleyebilirsiniz. </w:t>
      </w:r>
    </w:p>
    <w:p w:rsidR="004436A5" w:rsidRPr="00EC64E0" w:rsidRDefault="005B3C36" w:rsidP="00171E88">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Anlaşmalar için tanımlanmış birincil (</w:t>
      </w:r>
      <w:proofErr w:type="spellStart"/>
      <w:r w:rsidRPr="00EC64E0">
        <w:rPr>
          <w:rFonts w:eastAsia="Times New Roman" w:cs="Times New Roman"/>
          <w:lang w:eastAsia="tr-TR"/>
        </w:rPr>
        <w:t>primary</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departments</w:t>
      </w:r>
      <w:proofErr w:type="spellEnd"/>
      <w:r w:rsidRPr="00EC64E0">
        <w:rPr>
          <w:rFonts w:eastAsia="Times New Roman" w:cs="Times New Roman"/>
          <w:lang w:eastAsia="tr-TR"/>
        </w:rPr>
        <w:t>) ve ikincil (</w:t>
      </w:r>
      <w:proofErr w:type="spellStart"/>
      <w:r w:rsidRPr="00EC64E0">
        <w:rPr>
          <w:rFonts w:eastAsia="Times New Roman" w:cs="Times New Roman"/>
          <w:lang w:eastAsia="tr-TR"/>
        </w:rPr>
        <w:t>secondary</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departments</w:t>
      </w:r>
      <w:proofErr w:type="spellEnd"/>
      <w:r w:rsidRPr="00EC64E0">
        <w:rPr>
          <w:rFonts w:eastAsia="Times New Roman" w:cs="Times New Roman"/>
          <w:lang w:eastAsia="tr-TR"/>
        </w:rPr>
        <w:t>) bölümler bulunmaktadır. Herhangi bir anlaşmaya başvuran öğrenciler arasından birincil bölümlerin öğrencilerine öncelik tanınmaktadır. Diğer bir deyişle, ikincil öncelikli bölümün öğrencisinin puanı daha yüksek olsa bile, ilk olarak birincil öncelikli bölümün öğrencisi yerleştirilmektedir. Bu öğrencilerden kalan kontenjan olması durumunda, ikincil bölümlerin öğrencilerine sıra gelmektedir. Bölümlerin a</w:t>
      </w:r>
      <w:r w:rsidR="004436A5" w:rsidRPr="00EC64E0">
        <w:rPr>
          <w:rFonts w:eastAsia="Times New Roman" w:cs="Times New Roman"/>
          <w:lang w:eastAsia="tr-TR"/>
        </w:rPr>
        <w:t xml:space="preserve">nlaşmalardaki öncelik durumunu </w:t>
      </w:r>
      <w:r w:rsidRPr="00EC64E0">
        <w:rPr>
          <w:rFonts w:eastAsia="Times New Roman" w:cs="Times New Roman"/>
          <w:lang w:eastAsia="tr-TR"/>
        </w:rPr>
        <w:t>(</w:t>
      </w:r>
      <w:proofErr w:type="spellStart"/>
      <w:r w:rsidRPr="00EC64E0">
        <w:rPr>
          <w:rFonts w:eastAsia="Times New Roman" w:cs="Times New Roman"/>
          <w:lang w:eastAsia="tr-TR"/>
        </w:rPr>
        <w:t>primary-secondary</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department</w:t>
      </w:r>
      <w:r w:rsidR="004436A5" w:rsidRPr="00EC64E0">
        <w:rPr>
          <w:rFonts w:eastAsia="Times New Roman" w:cs="Times New Roman"/>
          <w:lang w:eastAsia="tr-TR"/>
        </w:rPr>
        <w:t>s</w:t>
      </w:r>
      <w:proofErr w:type="spellEnd"/>
      <w:r w:rsidR="004436A5" w:rsidRPr="00EC64E0">
        <w:rPr>
          <w:rFonts w:eastAsia="Times New Roman" w:cs="Times New Roman"/>
          <w:lang w:eastAsia="tr-TR"/>
        </w:rPr>
        <w:t>) anlaşma listesinden öğrenebilirsiniz</w:t>
      </w:r>
      <w:r w:rsidRPr="00EC64E0">
        <w:rPr>
          <w:rFonts w:eastAsia="Times New Roman" w:cs="Times New Roman"/>
          <w:lang w:eastAsia="tr-TR"/>
        </w:rPr>
        <w:t xml:space="preserve">: </w:t>
      </w:r>
      <w:r w:rsidR="00171E88" w:rsidRPr="00171E88">
        <w:rPr>
          <w:rFonts w:eastAsia="Times New Roman" w:cs="Times New Roman"/>
          <w:color w:val="0000FF"/>
          <w:u w:val="single"/>
          <w:lang w:eastAsia="tr-TR"/>
        </w:rPr>
        <w:t>http://ico.metu.edu.tr/erasmus-eu-agreements-0</w:t>
      </w:r>
      <w:r w:rsidR="004436A5" w:rsidRPr="00EC64E0">
        <w:rPr>
          <w:rFonts w:eastAsia="Times New Roman" w:cs="Times New Roman"/>
          <w:lang w:eastAsia="tr-TR"/>
        </w:rPr>
        <w:t xml:space="preserve"> - </w:t>
      </w:r>
      <w:r w:rsidR="004436A5" w:rsidRPr="00EC64E0">
        <w:rPr>
          <w:rFonts w:eastAsia="Times New Roman" w:cs="Times New Roman"/>
          <w:b/>
          <w:lang w:val="en-US" w:eastAsia="tr-TR"/>
        </w:rPr>
        <w:t>Erasmus Agreements List</w:t>
      </w:r>
      <w:r w:rsidR="004436A5" w:rsidRPr="00EC64E0">
        <w:rPr>
          <w:rFonts w:eastAsia="Times New Roman" w:cs="Times New Roman"/>
          <w:b/>
          <w:lang w:eastAsia="tr-TR"/>
        </w:rPr>
        <w:t>-</w:t>
      </w:r>
      <w:proofErr w:type="spellStart"/>
      <w:r w:rsidR="004436A5" w:rsidRPr="00EC64E0">
        <w:rPr>
          <w:rFonts w:eastAsia="Times New Roman" w:cs="Times New Roman"/>
          <w:b/>
          <w:lang w:eastAsia="tr-TR"/>
        </w:rPr>
        <w:t>Department</w:t>
      </w:r>
      <w:proofErr w:type="spellEnd"/>
      <w:r w:rsidR="004436A5" w:rsidRPr="00EC64E0">
        <w:rPr>
          <w:rFonts w:eastAsia="Times New Roman" w:cs="Times New Roman"/>
          <w:b/>
          <w:lang w:eastAsia="tr-TR"/>
        </w:rPr>
        <w:t xml:space="preserve"> </w:t>
      </w:r>
      <w:proofErr w:type="spellStart"/>
      <w:r w:rsidR="004436A5" w:rsidRPr="00EC64E0">
        <w:rPr>
          <w:rFonts w:eastAsia="Times New Roman" w:cs="Times New Roman"/>
          <w:b/>
          <w:lang w:eastAsia="tr-TR"/>
        </w:rPr>
        <w:t>Based</w:t>
      </w:r>
      <w:proofErr w:type="spellEnd"/>
    </w:p>
    <w:p w:rsidR="005B3C36" w:rsidRPr="00EC64E0" w:rsidRDefault="005B3C36" w:rsidP="005B3C36">
      <w:pPr>
        <w:numPr>
          <w:ilvl w:val="0"/>
          <w:numId w:val="4"/>
        </w:numPr>
        <w:spacing w:after="0" w:line="240" w:lineRule="auto"/>
        <w:jc w:val="both"/>
        <w:rPr>
          <w:rFonts w:eastAsia="Times New Roman" w:cs="Times New Roman"/>
          <w:lang w:eastAsia="tr-TR"/>
        </w:rPr>
      </w:pPr>
      <w:r w:rsidRPr="00EC64E0">
        <w:rPr>
          <w:rFonts w:eastAsia="Times New Roman" w:cs="Times New Roman"/>
          <w:b/>
          <w:u w:val="single"/>
          <w:lang w:eastAsia="tr-TR"/>
        </w:rPr>
        <w:t>Başvurabileceğiniz üniversiteler arasında yer almasına rağmen, bazı üniversitelerde bölümünüzün birebir karşılığı bulunmayabilir</w:t>
      </w:r>
      <w:r w:rsidRPr="00EC64E0">
        <w:rPr>
          <w:rFonts w:eastAsia="Times New Roman" w:cs="Times New Roman"/>
          <w:lang w:eastAsia="tr-TR"/>
        </w:rPr>
        <w:t>. Bu gibi durumlarda, karşı üniversitede alabileceğiniz derslerle ilgili bilgiyi üniversitenin internet sayfasından veya bölüm Erasmus koordinatörünüze danışarak araştırınız.</w:t>
      </w:r>
    </w:p>
    <w:p w:rsidR="005B3C36" w:rsidRPr="00EC64E0" w:rsidRDefault="005B3C36" w:rsidP="005B3C36">
      <w:pPr>
        <w:numPr>
          <w:ilvl w:val="0"/>
          <w:numId w:val="4"/>
        </w:numPr>
        <w:spacing w:after="0" w:line="240" w:lineRule="auto"/>
        <w:jc w:val="both"/>
        <w:rPr>
          <w:rFonts w:eastAsia="Times New Roman" w:cs="Times New Roman"/>
          <w:lang w:eastAsia="tr-TR"/>
        </w:rPr>
      </w:pPr>
      <w:r w:rsidRPr="00EC64E0">
        <w:rPr>
          <w:rFonts w:eastAsia="Times New Roman" w:cs="Times New Roman"/>
          <w:b/>
          <w:u w:val="single"/>
          <w:lang w:eastAsia="tr-TR"/>
        </w:rPr>
        <w:t>Üniversitelerin eğitim dili İngilizce olmayabilir</w:t>
      </w:r>
      <w:r w:rsidRPr="00EC64E0">
        <w:rPr>
          <w:rFonts w:eastAsia="Times New Roman" w:cs="Times New Roman"/>
          <w:lang w:eastAsia="tr-TR"/>
        </w:rPr>
        <w:t xml:space="preserve">. Anlaşmalı üniversitelerde hangi dilde eğitim verildiğini ve açılan dersleri araştırıp öğrenmek </w:t>
      </w:r>
      <w:r w:rsidRPr="00EC64E0">
        <w:rPr>
          <w:rFonts w:eastAsia="Times New Roman" w:cs="Times New Roman"/>
          <w:b/>
          <w:u w:val="single"/>
          <w:lang w:eastAsia="tr-TR"/>
        </w:rPr>
        <w:t>öğrencilerin sorumluluğundadır</w:t>
      </w:r>
      <w:r w:rsidRPr="00EC64E0">
        <w:rPr>
          <w:rFonts w:eastAsia="Times New Roman" w:cs="Times New Roman"/>
          <w:lang w:eastAsia="tr-TR"/>
        </w:rPr>
        <w:t>. İngilizce ders bulamadığınız durumda, dersleri gittiğiniz ülkenin dilinde takip edebilecek seviyede dil bilgisi yeterliliğine sahip olmanız gerekmektedir.</w:t>
      </w:r>
    </w:p>
    <w:p w:rsidR="00192571" w:rsidRPr="00EC64E0" w:rsidRDefault="005B3C36" w:rsidP="00171E88">
      <w:pPr>
        <w:numPr>
          <w:ilvl w:val="0"/>
          <w:numId w:val="4"/>
        </w:numPr>
        <w:spacing w:after="0" w:line="240" w:lineRule="auto"/>
        <w:jc w:val="both"/>
        <w:rPr>
          <w:rFonts w:eastAsia="Times New Roman" w:cs="Times New Roman"/>
          <w:b/>
          <w:lang w:eastAsia="tr-TR"/>
        </w:rPr>
      </w:pPr>
      <w:r w:rsidRPr="00EC64E0">
        <w:rPr>
          <w:rFonts w:eastAsia="Times New Roman" w:cs="Times New Roman"/>
          <w:b/>
          <w:lang w:eastAsia="tr-TR"/>
        </w:rPr>
        <w:t>Üniversitelerin eğitim dili, başvuru koşulları vb. bilgileri araştırma</w:t>
      </w:r>
      <w:r w:rsidR="004436A5" w:rsidRPr="00EC64E0">
        <w:rPr>
          <w:rFonts w:eastAsia="Times New Roman" w:cs="Times New Roman"/>
          <w:b/>
          <w:lang w:eastAsia="tr-TR"/>
        </w:rPr>
        <w:t xml:space="preserve">k </w:t>
      </w:r>
      <w:r w:rsidR="004436A5" w:rsidRPr="00EC64E0">
        <w:rPr>
          <w:rFonts w:eastAsia="Times New Roman" w:cs="Times New Roman"/>
          <w:b/>
          <w:i/>
          <w:u w:val="single"/>
          <w:lang w:eastAsia="tr-TR"/>
        </w:rPr>
        <w:t>öğrencinin sorumluluğundadır</w:t>
      </w:r>
      <w:r w:rsidR="004436A5" w:rsidRPr="00EC64E0">
        <w:rPr>
          <w:rFonts w:eastAsia="Times New Roman" w:cs="Times New Roman"/>
          <w:b/>
          <w:lang w:eastAsia="tr-TR"/>
        </w:rPr>
        <w:t xml:space="preserve">. </w:t>
      </w:r>
      <w:r w:rsidR="00171E88" w:rsidRPr="00171E88">
        <w:rPr>
          <w:rFonts w:eastAsia="Times New Roman" w:cs="Times New Roman"/>
          <w:b/>
          <w:color w:val="0000FF"/>
          <w:u w:val="single"/>
          <w:lang w:eastAsia="tr-TR"/>
        </w:rPr>
        <w:t>http://ico.metu.edu.tr/erasmus-eu-agreements-0</w:t>
      </w:r>
      <w:r w:rsidR="004436A5" w:rsidRPr="00EC64E0">
        <w:rPr>
          <w:rFonts w:eastAsia="Times New Roman" w:cs="Times New Roman"/>
          <w:color w:val="0000FF"/>
          <w:lang w:eastAsia="tr-TR"/>
        </w:rPr>
        <w:t xml:space="preserve"> </w:t>
      </w:r>
      <w:r w:rsidR="004436A5" w:rsidRPr="00EC64E0">
        <w:rPr>
          <w:rFonts w:eastAsia="Times New Roman" w:cs="Times New Roman"/>
          <w:lang w:eastAsia="tr-TR"/>
        </w:rPr>
        <w:t xml:space="preserve">linkinde bazı üniversitelerin özel başvuru koşulları yer almaktadır. </w:t>
      </w:r>
      <w:r w:rsidR="00192571" w:rsidRPr="00EC64E0">
        <w:rPr>
          <w:rFonts w:eastAsia="Times New Roman" w:cs="Times New Roman"/>
          <w:lang w:eastAsia="tr-TR"/>
        </w:rPr>
        <w:t xml:space="preserve">Her üniversitenin başvuru koşulları </w:t>
      </w:r>
      <w:proofErr w:type="spellStart"/>
      <w:r w:rsidR="00192571" w:rsidRPr="00EC64E0">
        <w:rPr>
          <w:rFonts w:eastAsia="Times New Roman" w:cs="Times New Roman"/>
          <w:lang w:eastAsia="tr-TR"/>
        </w:rPr>
        <w:t>UİO’ya</w:t>
      </w:r>
      <w:proofErr w:type="spellEnd"/>
      <w:r w:rsidR="00192571" w:rsidRPr="00EC64E0">
        <w:rPr>
          <w:rFonts w:eastAsia="Times New Roman" w:cs="Times New Roman"/>
          <w:lang w:eastAsia="tr-TR"/>
        </w:rPr>
        <w:t xml:space="preserve"> bildirilmemiş olabilir; üniversitelerin web sayfalarında yer alan özel koşulların ayrıntılı olarak incelenmesi gerekmektedir. </w:t>
      </w:r>
    </w:p>
    <w:p w:rsidR="005B3C36" w:rsidRPr="00EC64E0" w:rsidRDefault="005B3C36" w:rsidP="00192571">
      <w:pPr>
        <w:numPr>
          <w:ilvl w:val="0"/>
          <w:numId w:val="4"/>
        </w:numPr>
        <w:spacing w:after="0" w:line="240" w:lineRule="auto"/>
        <w:jc w:val="both"/>
        <w:rPr>
          <w:rFonts w:eastAsia="Times New Roman" w:cs="Times New Roman"/>
          <w:b/>
          <w:lang w:eastAsia="tr-TR"/>
        </w:rPr>
      </w:pPr>
      <w:r w:rsidRPr="00EC64E0">
        <w:rPr>
          <w:rFonts w:eastAsia="Times New Roman" w:cs="Times New Roman"/>
          <w:b/>
          <w:lang w:eastAsia="tr-TR"/>
        </w:rPr>
        <w:t xml:space="preserve"> </w:t>
      </w:r>
      <w:r w:rsidR="00192571" w:rsidRPr="00EC64E0">
        <w:rPr>
          <w:rFonts w:eastAsia="Times New Roman" w:cs="Times New Roman"/>
          <w:b/>
          <w:lang w:eastAsia="tr-TR"/>
        </w:rPr>
        <w:t>Öğrencilerin y</w:t>
      </w:r>
      <w:r w:rsidRPr="00EC64E0">
        <w:rPr>
          <w:rFonts w:eastAsia="Times New Roman" w:cs="Times New Roman"/>
          <w:b/>
          <w:lang w:eastAsia="tr-TR"/>
        </w:rPr>
        <w:t>erle</w:t>
      </w:r>
      <w:r w:rsidR="00192571" w:rsidRPr="00EC64E0">
        <w:rPr>
          <w:rFonts w:eastAsia="Times New Roman" w:cs="Times New Roman"/>
          <w:b/>
          <w:lang w:eastAsia="tr-TR"/>
        </w:rPr>
        <w:t>ştirildiği üniversitenin özel başvuru</w:t>
      </w:r>
      <w:r w:rsidRPr="00EC64E0">
        <w:rPr>
          <w:rFonts w:eastAsia="Times New Roman" w:cs="Times New Roman"/>
          <w:b/>
          <w:lang w:eastAsia="tr-TR"/>
        </w:rPr>
        <w:t xml:space="preserve"> koşulları</w:t>
      </w:r>
      <w:r w:rsidR="00192571" w:rsidRPr="00EC64E0">
        <w:rPr>
          <w:rFonts w:eastAsia="Times New Roman" w:cs="Times New Roman"/>
          <w:b/>
          <w:lang w:eastAsia="tr-TR"/>
        </w:rPr>
        <w:t>nı</w:t>
      </w:r>
      <w:r w:rsidRPr="00EC64E0">
        <w:rPr>
          <w:rFonts w:eastAsia="Times New Roman" w:cs="Times New Roman"/>
          <w:b/>
          <w:lang w:eastAsia="tr-TR"/>
        </w:rPr>
        <w:t xml:space="preserve"> sağlamaması nedeniyle, kabul alamaması durumunda, başka bir üniversiteye yerleştirilmesi mümkün değildir.</w:t>
      </w:r>
    </w:p>
    <w:p w:rsidR="005B3C36" w:rsidRPr="00EC64E0" w:rsidRDefault="005B3C36" w:rsidP="005B3C36">
      <w:pPr>
        <w:spacing w:after="0" w:line="240" w:lineRule="auto"/>
        <w:ind w:left="360"/>
        <w:jc w:val="both"/>
        <w:rPr>
          <w:rFonts w:eastAsia="Times New Roman" w:cs="Times New Roman"/>
          <w:lang w:eastAsia="tr-TR"/>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6"/>
      </w:tblGrid>
      <w:tr w:rsidR="005B3C36" w:rsidRPr="00EC64E0" w:rsidTr="001E3FEC">
        <w:trPr>
          <w:trHeight w:val="1902"/>
        </w:trPr>
        <w:tc>
          <w:tcPr>
            <w:tcW w:w="9176" w:type="dxa"/>
          </w:tcPr>
          <w:p w:rsidR="005B3C36" w:rsidRPr="00EC64E0" w:rsidRDefault="005B3C36" w:rsidP="005B3C36">
            <w:p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 xml:space="preserve">Geçtiğimiz yıllarda herhangi bir üniversiteye yerleştirilmeyen öğrencilerin </w:t>
            </w:r>
            <w:r w:rsidRPr="00EC64E0">
              <w:rPr>
                <w:rFonts w:eastAsia="Times New Roman" w:cs="Times New Roman"/>
                <w:b/>
                <w:lang w:eastAsia="tr-TR"/>
              </w:rPr>
              <w:t>yerleştirilememe sebeplerinden bazıları şunlardır</w:t>
            </w:r>
            <w:r w:rsidRPr="00EC64E0">
              <w:rPr>
                <w:rFonts w:eastAsia="Times New Roman" w:cs="Times New Roman"/>
                <w:lang w:eastAsia="tr-TR"/>
              </w:rPr>
              <w:t>:</w:t>
            </w:r>
          </w:p>
          <w:p w:rsidR="005B3C36" w:rsidRPr="00EC64E0" w:rsidRDefault="005B3C36" w:rsidP="005B3C36">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Programa olan talebin bütçeyi aşması</w:t>
            </w:r>
          </w:p>
          <w:p w:rsidR="005B3C36" w:rsidRPr="00EC64E0" w:rsidRDefault="005B3C36" w:rsidP="005B3C36">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Öğrencinin tek veya çok az tercih yapması</w:t>
            </w:r>
          </w:p>
          <w:p w:rsidR="005B3C36" w:rsidRDefault="005B3C36" w:rsidP="005B3C36">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lastRenderedPageBreak/>
              <w:t>Bölümlerin öğrencilerin tercih ettikleri üniversitelere onay vermemeleri</w:t>
            </w:r>
            <w:r w:rsidR="00171E88">
              <w:rPr>
                <w:rFonts w:eastAsia="Times New Roman" w:cs="Times New Roman"/>
                <w:lang w:eastAsia="tr-TR"/>
              </w:rPr>
              <w:t xml:space="preserve"> – (Başvurulardan sonra Bölüm Erasmus Koordinatörleri öğrencilerin tercihlerini onaylaması gerekmektedir)</w:t>
            </w:r>
          </w:p>
          <w:p w:rsidR="00171E88" w:rsidRPr="00EC64E0" w:rsidRDefault="00171E88" w:rsidP="005B3C36">
            <w:pPr>
              <w:numPr>
                <w:ilvl w:val="0"/>
                <w:numId w:val="8"/>
              </w:numPr>
              <w:tabs>
                <w:tab w:val="left" w:pos="426"/>
              </w:tabs>
              <w:spacing w:after="120" w:line="240" w:lineRule="auto"/>
              <w:jc w:val="both"/>
              <w:rPr>
                <w:rFonts w:eastAsia="Times New Roman" w:cs="Times New Roman"/>
                <w:lang w:eastAsia="tr-TR"/>
              </w:rPr>
            </w:pPr>
            <w:r>
              <w:rPr>
                <w:rFonts w:eastAsia="Times New Roman" w:cs="Times New Roman"/>
                <w:lang w:eastAsia="tr-TR"/>
              </w:rPr>
              <w:t xml:space="preserve">Bölümlerin Erasmus öğrenci hareketliliği için farklı </w:t>
            </w:r>
            <w:proofErr w:type="gramStart"/>
            <w:r>
              <w:rPr>
                <w:rFonts w:eastAsia="Times New Roman" w:cs="Times New Roman"/>
                <w:lang w:eastAsia="tr-TR"/>
              </w:rPr>
              <w:t>kriterleri</w:t>
            </w:r>
            <w:proofErr w:type="gramEnd"/>
            <w:r>
              <w:rPr>
                <w:rFonts w:eastAsia="Times New Roman" w:cs="Times New Roman"/>
                <w:lang w:eastAsia="tr-TR"/>
              </w:rPr>
              <w:t xml:space="preserve"> olabilir (örneğin 2.sınıf öğrencilerini göndermemek)</w:t>
            </w:r>
          </w:p>
          <w:p w:rsidR="00171E88" w:rsidRPr="00171E88" w:rsidRDefault="00192571" w:rsidP="00171E88">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Öğrencilerin yeterli ders yükü (30 ECTS) kalmamış olması</w:t>
            </w:r>
          </w:p>
        </w:tc>
      </w:tr>
    </w:tbl>
    <w:p w:rsidR="005B3C36" w:rsidRPr="00EC64E0" w:rsidRDefault="005B3C36" w:rsidP="005B3C36">
      <w:pPr>
        <w:spacing w:after="0" w:line="240" w:lineRule="auto"/>
        <w:jc w:val="both"/>
        <w:rPr>
          <w:rFonts w:eastAsia="Times New Roman" w:cs="Times New Roman"/>
          <w:b/>
          <w:caps/>
          <w:lang w:eastAsia="tr-TR"/>
        </w:rPr>
      </w:pPr>
    </w:p>
    <w:p w:rsidR="005B3C36"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DEĞİŞİM PROGRAMLARI İngilizce Yeterlik Sınavı (DPİYS)</w:t>
      </w:r>
    </w:p>
    <w:p w:rsidR="00EC64E0" w:rsidRPr="00EC64E0" w:rsidRDefault="00EC64E0" w:rsidP="00EC64E0">
      <w:pPr>
        <w:spacing w:after="0" w:line="240" w:lineRule="auto"/>
        <w:ind w:left="360"/>
        <w:jc w:val="both"/>
        <w:rPr>
          <w:rFonts w:eastAsia="Times New Roman" w:cs="Times New Roman"/>
          <w:b/>
          <w:caps/>
          <w:lang w:eastAsia="tr-TR"/>
        </w:rPr>
      </w:pPr>
    </w:p>
    <w:p w:rsidR="00E80D32" w:rsidRDefault="005B3C36" w:rsidP="00E80D32">
      <w:pPr>
        <w:spacing w:after="0" w:line="240" w:lineRule="auto"/>
        <w:ind w:left="708"/>
        <w:jc w:val="both"/>
        <w:rPr>
          <w:rFonts w:eastAsia="Times New Roman" w:cs="Times New Roman"/>
          <w:lang w:eastAsia="tr-TR"/>
        </w:rPr>
      </w:pPr>
      <w:r w:rsidRPr="00EC64E0">
        <w:rPr>
          <w:rFonts w:eastAsia="Times New Roman" w:cs="Times New Roman"/>
          <w:lang w:eastAsia="tr-TR"/>
        </w:rPr>
        <w:t>DPİYS başvuruları, Erasmus</w:t>
      </w:r>
      <w:r w:rsidR="00810796" w:rsidRPr="00EC64E0">
        <w:rPr>
          <w:rFonts w:eastAsia="Times New Roman" w:cs="Times New Roman"/>
          <w:lang w:eastAsia="tr-TR"/>
        </w:rPr>
        <w:t>+</w:t>
      </w:r>
      <w:r w:rsidRPr="00EC64E0">
        <w:rPr>
          <w:rFonts w:eastAsia="Times New Roman" w:cs="Times New Roman"/>
          <w:lang w:eastAsia="tr-TR"/>
        </w:rPr>
        <w:t xml:space="preserve"> programına başvuru sırasında </w:t>
      </w:r>
      <w:r w:rsidR="00192571" w:rsidRPr="00EC64E0">
        <w:rPr>
          <w:rFonts w:eastAsia="Times New Roman" w:cs="Times New Roman"/>
          <w:lang w:eastAsia="tr-TR"/>
        </w:rPr>
        <w:t xml:space="preserve">başvuru </w:t>
      </w:r>
      <w:r w:rsidRPr="00EC64E0">
        <w:rPr>
          <w:rFonts w:eastAsia="Times New Roman" w:cs="Times New Roman"/>
          <w:lang w:eastAsia="tr-TR"/>
        </w:rPr>
        <w:t xml:space="preserve">program aracılığıyla yapılmaktadır. Tüm </w:t>
      </w:r>
      <w:r w:rsidRPr="00E80D32">
        <w:rPr>
          <w:rFonts w:eastAsia="Times New Roman" w:cs="Times New Roman"/>
          <w:lang w:eastAsia="tr-TR"/>
        </w:rPr>
        <w:t xml:space="preserve">başvuranların </w:t>
      </w:r>
      <w:r w:rsidR="00BE6900" w:rsidRPr="00E80D32">
        <w:rPr>
          <w:rFonts w:eastAsia="Times New Roman" w:cs="Times New Roman"/>
          <w:b/>
          <w:lang w:eastAsia="tr-TR"/>
        </w:rPr>
        <w:t>29.02.2020</w:t>
      </w:r>
      <w:r w:rsidRPr="00E80D32">
        <w:rPr>
          <w:rFonts w:eastAsia="Times New Roman" w:cs="Times New Roman"/>
          <w:lang w:eastAsia="tr-TR"/>
        </w:rPr>
        <w:t xml:space="preserve"> tarihindeki</w:t>
      </w:r>
      <w:r w:rsidRPr="00EC64E0">
        <w:rPr>
          <w:rFonts w:eastAsia="Times New Roman" w:cs="Times New Roman"/>
          <w:lang w:eastAsia="tr-TR"/>
        </w:rPr>
        <w:t xml:space="preserve"> </w:t>
      </w:r>
      <w:proofErr w:type="spellStart"/>
      <w:r w:rsidRPr="00EC64E0">
        <w:rPr>
          <w:rFonts w:eastAsia="Times New Roman" w:cs="Times New Roman"/>
          <w:lang w:eastAsia="tr-TR"/>
        </w:rPr>
        <w:t>DPİYS’ye</w:t>
      </w:r>
      <w:proofErr w:type="spellEnd"/>
      <w:r w:rsidRPr="00EC64E0">
        <w:rPr>
          <w:rFonts w:eastAsia="Times New Roman" w:cs="Times New Roman"/>
          <w:lang w:eastAsia="tr-TR"/>
        </w:rPr>
        <w:t xml:space="preserve"> girmeleri </w:t>
      </w:r>
      <w:r w:rsidRPr="00EC64E0">
        <w:rPr>
          <w:rFonts w:eastAsia="Times New Roman" w:cs="Times New Roman"/>
          <w:b/>
          <w:lang w:eastAsia="tr-TR"/>
        </w:rPr>
        <w:t>zorunludur</w:t>
      </w:r>
      <w:r w:rsidRPr="00EC64E0">
        <w:rPr>
          <w:rFonts w:eastAsia="Times New Roman" w:cs="Times New Roman"/>
          <w:lang w:eastAsia="tr-TR"/>
        </w:rPr>
        <w:t xml:space="preserve">. </w:t>
      </w:r>
      <w:r w:rsidR="002357BF" w:rsidRPr="00EC64E0">
        <w:rPr>
          <w:rFonts w:eastAsia="Times New Roman" w:cs="Times New Roman"/>
          <w:lang w:eastAsia="tr-TR"/>
        </w:rPr>
        <w:t>SINAVIN TELAFİSİ YAPIL</w:t>
      </w:r>
      <w:r w:rsidR="002776DC" w:rsidRPr="00EC64E0">
        <w:rPr>
          <w:rFonts w:eastAsia="Times New Roman" w:cs="Times New Roman"/>
          <w:lang w:eastAsia="tr-TR"/>
        </w:rPr>
        <w:t>M</w:t>
      </w:r>
      <w:r w:rsidR="002357BF" w:rsidRPr="00EC64E0">
        <w:rPr>
          <w:rFonts w:eastAsia="Times New Roman" w:cs="Times New Roman"/>
          <w:lang w:eastAsia="tr-TR"/>
        </w:rPr>
        <w:t xml:space="preserve">AYACAKTIR. </w:t>
      </w:r>
      <w:proofErr w:type="spellStart"/>
      <w:r w:rsidRPr="00EC64E0">
        <w:rPr>
          <w:rFonts w:eastAsia="Times New Roman" w:cs="Times New Roman"/>
          <w:u w:val="single"/>
          <w:lang w:eastAsia="tr-TR"/>
        </w:rPr>
        <w:t>DPİYS’ye</w:t>
      </w:r>
      <w:proofErr w:type="spellEnd"/>
      <w:r w:rsidRPr="00EC64E0">
        <w:rPr>
          <w:rFonts w:eastAsia="Times New Roman" w:cs="Times New Roman"/>
          <w:u w:val="single"/>
          <w:lang w:eastAsia="tr-TR"/>
        </w:rPr>
        <w:t xml:space="preserve"> girmeyen öğrencilerin başvuruları geçersiz sayılacaktır</w:t>
      </w:r>
      <w:r w:rsidRPr="00EC64E0">
        <w:rPr>
          <w:rFonts w:eastAsia="Times New Roman" w:cs="Times New Roman"/>
          <w:lang w:eastAsia="tr-TR"/>
        </w:rPr>
        <w:t xml:space="preserve">. </w:t>
      </w:r>
    </w:p>
    <w:p w:rsidR="00E80D32" w:rsidRDefault="00E80D32" w:rsidP="00E80D32">
      <w:pPr>
        <w:spacing w:after="0" w:line="240" w:lineRule="auto"/>
        <w:ind w:left="708"/>
        <w:jc w:val="both"/>
        <w:rPr>
          <w:rFonts w:eastAsia="Times New Roman" w:cs="Times New Roman"/>
          <w:lang w:eastAsia="tr-TR"/>
        </w:rPr>
      </w:pPr>
    </w:p>
    <w:p w:rsidR="00E80D32" w:rsidRDefault="00E80D32" w:rsidP="00E80D32">
      <w:pPr>
        <w:spacing w:after="0" w:line="240" w:lineRule="auto"/>
        <w:ind w:left="708"/>
        <w:jc w:val="both"/>
        <w:rPr>
          <w:rFonts w:eastAsia="Times New Roman" w:cs="Times New Roman"/>
          <w:lang w:eastAsia="tr-TR"/>
        </w:rPr>
      </w:pPr>
      <w:r>
        <w:rPr>
          <w:rFonts w:eastAsia="Times New Roman" w:cs="Times New Roman"/>
          <w:lang w:eastAsia="tr-TR"/>
        </w:rPr>
        <w:t>Son 2 yıl içinde Yabancı Diller Yüksek Okulu tarafından düzenlenen DPİYS veya İYS</w:t>
      </w:r>
      <w:r w:rsidRPr="00EC64E0">
        <w:rPr>
          <w:rFonts w:eastAsia="Times New Roman" w:cs="Times New Roman"/>
          <w:lang w:eastAsia="tr-TR"/>
        </w:rPr>
        <w:t xml:space="preserve"> </w:t>
      </w:r>
      <w:r>
        <w:rPr>
          <w:rFonts w:eastAsia="Times New Roman" w:cs="Times New Roman"/>
          <w:lang w:eastAsia="tr-TR"/>
        </w:rPr>
        <w:t xml:space="preserve">sınavına girmiş öğrenciler; 29 Şubat 2020 tarihinde düzenlenecek sınava girmeyebilirler. Bu tercihin mutlaka başvuru formunda işaretlenmiş olması gerekmektedir. Bu tercihi işaretleyen öğrencilerin son iki yıl içindeki en yüksek DPİYS veya İYS notu geçerli olur. Sınava gireceğini işaretleyen öğrenciler daha sonra eski sınavını saydıramaz. </w:t>
      </w:r>
      <w:r w:rsidR="0099080A" w:rsidRPr="00020DA8">
        <w:rPr>
          <w:rFonts w:eastAsia="Times New Roman" w:cs="Times New Roman"/>
          <w:lang w:eastAsia="tr-TR"/>
        </w:rPr>
        <w:t>Önceki sınav notunu saydıracağını beyan eden öğrencilerin 29 Şubat 2020 tarihindeki sınava girmelerine izin verilmeyecektir.</w:t>
      </w:r>
    </w:p>
    <w:p w:rsidR="00E80D32" w:rsidRDefault="00E80D32" w:rsidP="00E80D32">
      <w:pPr>
        <w:spacing w:after="0" w:line="240" w:lineRule="auto"/>
        <w:ind w:left="708"/>
        <w:jc w:val="both"/>
        <w:rPr>
          <w:rFonts w:eastAsia="Times New Roman" w:cs="Times New Roman"/>
          <w:lang w:eastAsia="tr-TR"/>
        </w:rPr>
      </w:pPr>
    </w:p>
    <w:p w:rsidR="00E80D32" w:rsidRDefault="00E80D32" w:rsidP="00E80D32">
      <w:pPr>
        <w:spacing w:after="0" w:line="240" w:lineRule="auto"/>
        <w:ind w:left="708"/>
        <w:jc w:val="both"/>
        <w:rPr>
          <w:rFonts w:eastAsia="Times New Roman" w:cs="Times New Roman"/>
          <w:lang w:eastAsia="tr-TR"/>
        </w:rPr>
      </w:pPr>
      <w:r w:rsidRPr="00EC64E0">
        <w:rPr>
          <w:rFonts w:eastAsia="Times New Roman" w:cs="Times New Roman"/>
          <w:lang w:eastAsia="tr-TR"/>
        </w:rPr>
        <w:t xml:space="preserve">Öğrencilerin bir akademik yıl içerisinde Değişim Programları İngilizce Yeterlilik Sınavı’nı bir kez alma hakları bulunmaktadır. </w:t>
      </w:r>
      <w:r w:rsidRPr="00EC64E0">
        <w:rPr>
          <w:rFonts w:eastAsia="Times New Roman" w:cs="Times New Roman"/>
          <w:b/>
          <w:lang w:eastAsia="tr-TR"/>
        </w:rPr>
        <w:t>İlgili sınava bir akademik yıl içerisinde birden fazla kez girilemez.</w:t>
      </w:r>
      <w:r w:rsidRPr="00EC64E0">
        <w:rPr>
          <w:rFonts w:eastAsia="Times New Roman" w:cs="Times New Roman"/>
          <w:lang w:eastAsia="tr-TR"/>
        </w:rPr>
        <w:t xml:space="preserve"> </w:t>
      </w:r>
      <w:r>
        <w:rPr>
          <w:rFonts w:eastAsia="Times New Roman" w:cs="Times New Roman"/>
          <w:lang w:eastAsia="tr-TR"/>
        </w:rPr>
        <w:t>Bu nedenle 7 Aralık 2019 tarihinde DPİYS sınavına girmiş öğrenciler 29.02.2020 tarihinde tekrar sınava giremezler.</w:t>
      </w:r>
    </w:p>
    <w:p w:rsidR="00A722AB" w:rsidRPr="00EC64E0" w:rsidRDefault="00A722AB" w:rsidP="00E80D32">
      <w:pPr>
        <w:spacing w:after="0" w:line="240" w:lineRule="auto"/>
        <w:ind w:left="708"/>
        <w:jc w:val="both"/>
        <w:rPr>
          <w:rFonts w:eastAsia="Times New Roman" w:cs="Times New Roman"/>
          <w:bCs/>
          <w:lang w:eastAsia="tr-TR"/>
        </w:rPr>
      </w:pPr>
    </w:p>
    <w:p w:rsidR="005B3C36"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Erasmus</w:t>
      </w:r>
      <w:r w:rsidR="00810796" w:rsidRPr="00EC64E0">
        <w:rPr>
          <w:rFonts w:eastAsia="Times New Roman" w:cs="Times New Roman"/>
          <w:b/>
          <w:caps/>
          <w:lang w:eastAsia="tr-TR"/>
        </w:rPr>
        <w:t>+</w:t>
      </w:r>
      <w:r w:rsidRPr="00EC64E0">
        <w:rPr>
          <w:rFonts w:eastAsia="Times New Roman" w:cs="Times New Roman"/>
          <w:b/>
          <w:caps/>
          <w:lang w:eastAsia="tr-TR"/>
        </w:rPr>
        <w:t xml:space="preserve"> Yerleştirme Süreci</w:t>
      </w:r>
    </w:p>
    <w:p w:rsidR="00EC64E0" w:rsidRPr="00EC64E0" w:rsidRDefault="00EC64E0" w:rsidP="00EC64E0">
      <w:pPr>
        <w:spacing w:after="0" w:line="240" w:lineRule="auto"/>
        <w:ind w:left="360"/>
        <w:jc w:val="both"/>
        <w:rPr>
          <w:rFonts w:eastAsia="Times New Roman" w:cs="Times New Roman"/>
          <w:b/>
          <w:caps/>
          <w:lang w:eastAsia="tr-TR"/>
        </w:rPr>
      </w:pPr>
    </w:p>
    <w:p w:rsidR="008D4B82" w:rsidRPr="00EC64E0" w:rsidRDefault="005B3C36" w:rsidP="005B3C36">
      <w:pPr>
        <w:spacing w:after="0" w:line="240" w:lineRule="auto"/>
        <w:ind w:left="708"/>
        <w:jc w:val="both"/>
        <w:rPr>
          <w:rFonts w:eastAsia="Times New Roman" w:cs="Times New Roman"/>
          <w:lang w:eastAsia="tr-TR"/>
        </w:rPr>
      </w:pPr>
      <w:r w:rsidRPr="00EC64E0">
        <w:rPr>
          <w:rFonts w:eastAsia="Times New Roman" w:cs="Times New Roman"/>
          <w:lang w:eastAsia="tr-TR"/>
        </w:rPr>
        <w:t>Erasmus</w:t>
      </w:r>
      <w:r w:rsidR="00810796" w:rsidRPr="00EC64E0">
        <w:rPr>
          <w:rFonts w:eastAsia="Times New Roman" w:cs="Times New Roman"/>
          <w:lang w:eastAsia="tr-TR"/>
        </w:rPr>
        <w:t>+</w:t>
      </w:r>
      <w:r w:rsidRPr="00EC64E0">
        <w:rPr>
          <w:rFonts w:eastAsia="Times New Roman" w:cs="Times New Roman"/>
          <w:lang w:eastAsia="tr-TR"/>
        </w:rPr>
        <w:t xml:space="preserve"> yerleştirmeleri %50 CGPA ve %50 DPİYS dikkate alınarak yapılmaktadır. </w:t>
      </w:r>
    </w:p>
    <w:p w:rsidR="008D4B82" w:rsidRPr="00EC64E0" w:rsidRDefault="008D4B82" w:rsidP="005B3C36">
      <w:pPr>
        <w:spacing w:after="0" w:line="240" w:lineRule="auto"/>
        <w:ind w:left="708"/>
        <w:jc w:val="both"/>
        <w:rPr>
          <w:rFonts w:eastAsia="Times New Roman" w:cs="Times New Roman"/>
          <w:lang w:eastAsia="tr-TR"/>
        </w:rPr>
      </w:pPr>
    </w:p>
    <w:p w:rsidR="008D4B82" w:rsidRPr="00EC64E0" w:rsidRDefault="008D4B82" w:rsidP="008D4B82">
      <w:pPr>
        <w:pStyle w:val="ListeParagraf"/>
        <w:spacing w:after="0" w:line="240" w:lineRule="auto"/>
        <w:jc w:val="both"/>
        <w:rPr>
          <w:rFonts w:eastAsia="Times New Roman" w:cs="Times New Roman"/>
          <w:lang w:eastAsia="tr-TR"/>
        </w:rPr>
      </w:pPr>
      <w:r w:rsidRPr="00EC64E0">
        <w:rPr>
          <w:rFonts w:eastAsia="Times New Roman" w:cs="Times New Roman"/>
          <w:lang w:eastAsia="tr-TR"/>
        </w:rPr>
        <w:t xml:space="preserve">Genel başarı notu hesaplanırken not ortalaması % 50, dil başarısı ise % 50 oranında etkili olacaktır.  Ancak öğrencinin ağırlıklı not ortalaması belirlenirken, </w:t>
      </w:r>
      <w:proofErr w:type="gramStart"/>
      <w:r w:rsidRPr="00EC64E0">
        <w:rPr>
          <w:rFonts w:eastAsia="Times New Roman" w:cs="Times New Roman"/>
          <w:lang w:eastAsia="tr-TR"/>
        </w:rPr>
        <w:t>kümülatif</w:t>
      </w:r>
      <w:proofErr w:type="gramEnd"/>
      <w:r w:rsidRPr="00EC64E0">
        <w:rPr>
          <w:rFonts w:eastAsia="Times New Roman" w:cs="Times New Roman"/>
          <w:lang w:eastAsia="tr-TR"/>
        </w:rPr>
        <w:t xml:space="preserve"> not ortalaması (CGPA), kendi bölümündeki ve dönemindeki diğer öğrencilerin kümülatif not ortalamasına oranlanır. Örnek:</w:t>
      </w:r>
    </w:p>
    <w:tbl>
      <w:tblPr>
        <w:tblStyle w:val="TabloKlavuzu"/>
        <w:tblpPr w:leftFromText="141" w:rightFromText="141" w:vertAnchor="text" w:horzAnchor="page" w:tblpX="1828" w:tblpY="752"/>
        <w:tblW w:w="0" w:type="auto"/>
        <w:tblLook w:val="04A0" w:firstRow="1" w:lastRow="0" w:firstColumn="1" w:lastColumn="0" w:noHBand="0" w:noVBand="1"/>
      </w:tblPr>
      <w:tblGrid>
        <w:gridCol w:w="9205"/>
      </w:tblGrid>
      <w:tr w:rsidR="008D4B82" w:rsidRPr="00EC64E0" w:rsidTr="00860FDD">
        <w:trPr>
          <w:trHeight w:val="1283"/>
        </w:trPr>
        <w:tc>
          <w:tcPr>
            <w:tcW w:w="9205" w:type="dxa"/>
            <w:vAlign w:val="center"/>
          </w:tcPr>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İlgili bölümün ve dönemin öğrencilerinin CPGA: </w:t>
            </w:r>
            <w:r w:rsidRPr="00EC64E0">
              <w:rPr>
                <w:rFonts w:eastAsia="Times New Roman" w:cs="Courier New"/>
                <w:b/>
                <w:lang w:eastAsia="tr-TR"/>
              </w:rPr>
              <w:t>2.89</w:t>
            </w:r>
          </w:p>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Oran: 3.15/2.89 = </w:t>
            </w:r>
            <w:r w:rsidRPr="00EC64E0">
              <w:rPr>
                <w:rFonts w:eastAsia="Times New Roman" w:cs="Courier New"/>
                <w:b/>
                <w:lang w:eastAsia="tr-TR"/>
              </w:rPr>
              <w:t>1.09</w:t>
            </w:r>
          </w:p>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t>25*+1.09=</w:t>
            </w:r>
            <w:r w:rsidRPr="00EC64E0">
              <w:rPr>
                <w:b/>
              </w:rPr>
              <w:t>26.09</w:t>
            </w:r>
          </w:p>
          <w:p w:rsidR="008D4B82" w:rsidRPr="00EC64E0" w:rsidRDefault="008D4B82" w:rsidP="008D4B82">
            <w:pPr>
              <w:pStyle w:val="HTMLncedenBiimlendirilmi"/>
              <w:rPr>
                <w:rFonts w:asciiTheme="minorHAnsi" w:hAnsiTheme="minorHAnsi"/>
                <w:sz w:val="22"/>
                <w:szCs w:val="22"/>
              </w:rPr>
            </w:pPr>
            <w:r w:rsidRPr="00EC64E0">
              <w:rPr>
                <w:rFonts w:asciiTheme="minorHAnsi" w:hAnsiTheme="minorHAnsi"/>
                <w:sz w:val="22"/>
                <w:szCs w:val="22"/>
              </w:rPr>
              <w:t xml:space="preserve">Erasmus başvuru puanı: 3.15x26.09 = </w:t>
            </w:r>
            <w:r w:rsidRPr="00EC64E0">
              <w:rPr>
                <w:rFonts w:asciiTheme="minorHAnsi" w:hAnsiTheme="minorHAnsi"/>
                <w:b/>
                <w:sz w:val="22"/>
                <w:szCs w:val="22"/>
              </w:rPr>
              <w:t>82.18</w:t>
            </w:r>
            <w:r w:rsidRPr="00EC64E0">
              <w:rPr>
                <w:rFonts w:asciiTheme="minorHAnsi" w:hAnsiTheme="minorHAnsi"/>
                <w:sz w:val="22"/>
                <w:szCs w:val="22"/>
              </w:rPr>
              <w:t xml:space="preserve"> olarak belirlenir.</w:t>
            </w:r>
          </w:p>
          <w:p w:rsidR="008D4B82" w:rsidRPr="00EC64E0" w:rsidRDefault="008D4B82" w:rsidP="008D4B82">
            <w:pPr>
              <w:pStyle w:val="ListeParagraf"/>
              <w:rPr>
                <w:rFonts w:eastAsia="Times New Roman" w:cs="Times New Roman"/>
                <w:lang w:eastAsia="tr-TR"/>
              </w:rPr>
            </w:pPr>
          </w:p>
          <w:p w:rsidR="008D4B82" w:rsidRPr="00EC64E0" w:rsidRDefault="008D4B82" w:rsidP="008D4B82">
            <w:pPr>
              <w:rPr>
                <w:rFonts w:eastAsia="Times New Roman" w:cs="Times New Roman"/>
                <w:lang w:eastAsia="tr-TR"/>
              </w:rPr>
            </w:pPr>
            <w:r w:rsidRPr="00EC64E0">
              <w:rPr>
                <w:rFonts w:eastAsia="Times New Roman" w:cs="Times New Roman"/>
                <w:lang w:eastAsia="tr-TR"/>
              </w:rPr>
              <w:t>*%50 ortalama almak için kullanılan not dönüştürme katsayısı=25</w:t>
            </w:r>
          </w:p>
          <w:p w:rsidR="008D4B82" w:rsidRPr="00EC64E0" w:rsidRDefault="008D4B82" w:rsidP="008D4B82">
            <w:pPr>
              <w:pStyle w:val="ListeParagraf"/>
              <w:ind w:left="0"/>
              <w:jc w:val="center"/>
              <w:rPr>
                <w:rFonts w:eastAsia="Times New Roman" w:cs="Times New Roman"/>
                <w:lang w:eastAsia="tr-TR"/>
              </w:rPr>
            </w:pPr>
          </w:p>
        </w:tc>
      </w:tr>
    </w:tbl>
    <w:p w:rsidR="008D4B82" w:rsidRPr="00EC64E0" w:rsidRDefault="008D4B82" w:rsidP="008D4B82">
      <w:pPr>
        <w:pStyle w:val="ListeParagraf"/>
        <w:spacing w:after="0" w:line="240" w:lineRule="auto"/>
        <w:jc w:val="both"/>
        <w:rPr>
          <w:rFonts w:eastAsia="Times New Roman" w:cs="Times New Roman"/>
          <w:lang w:eastAsia="tr-TR"/>
        </w:rPr>
      </w:pPr>
    </w:p>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r w:rsidRPr="00EC64E0">
        <w:rPr>
          <w:rFonts w:eastAsia="Times New Roman" w:cs="Courier New"/>
          <w:lang w:eastAsia="tr-TR"/>
        </w:rPr>
        <w:tab/>
        <w:t xml:space="preserve">Öğrenci CGPA: </w:t>
      </w:r>
      <w:r w:rsidRPr="00EC64E0">
        <w:rPr>
          <w:rFonts w:eastAsia="Times New Roman" w:cs="Courier New"/>
          <w:b/>
          <w:lang w:eastAsia="tr-TR"/>
        </w:rPr>
        <w:t>3.15</w:t>
      </w:r>
    </w:p>
    <w:p w:rsidR="008D4B82" w:rsidRPr="00EC64E0" w:rsidRDefault="008D4B82" w:rsidP="00192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tr-TR"/>
        </w:rPr>
      </w:pPr>
      <w:r w:rsidRPr="00EC64E0">
        <w:rPr>
          <w:rFonts w:eastAsia="Times New Roman" w:cs="Courier New"/>
          <w:lang w:eastAsia="tr-TR"/>
        </w:rPr>
        <w:tab/>
      </w: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r w:rsidRPr="005618EA">
        <w:rPr>
          <w:rFonts w:eastAsia="Times New Roman" w:cs="Times New Roman"/>
          <w:lang w:eastAsia="tr-TR"/>
        </w:rPr>
        <w:t xml:space="preserve">Aynı anda öğrenim ve staja başvuranlardan öncelikli olmayan tercihlerinden: </w:t>
      </w:r>
      <w:r w:rsidRPr="005618EA">
        <w:rPr>
          <w:rFonts w:eastAsia="Times New Roman" w:cs="Times New Roman"/>
          <w:b/>
          <w:bCs/>
          <w:lang w:eastAsia="tr-TR"/>
        </w:rPr>
        <w:t>-10 puan</w:t>
      </w: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r w:rsidRPr="005618EA">
        <w:rPr>
          <w:rFonts w:eastAsia="Times New Roman" w:cs="Times New Roman"/>
          <w:u w:val="single"/>
          <w:lang w:eastAsia="tr-TR"/>
        </w:rPr>
        <w:t xml:space="preserve">Aynı öğrenim seviyesinde </w:t>
      </w:r>
      <w:r w:rsidRPr="005618EA">
        <w:rPr>
          <w:rFonts w:eastAsia="Times New Roman" w:cs="Times New Roman"/>
          <w:lang w:eastAsia="tr-TR"/>
        </w:rPr>
        <w:t xml:space="preserve">daha önce Erasmus+ programından (Erasmus öğrenim, ICM ya da staj faaliyetinden) yararlanmış olan öğrenciler: her bir yararlananlar : </w:t>
      </w:r>
      <w:r w:rsidRPr="005618EA">
        <w:rPr>
          <w:rFonts w:eastAsia="Times New Roman" w:cs="Times New Roman"/>
          <w:b/>
          <w:bCs/>
          <w:lang w:eastAsia="tr-TR"/>
        </w:rPr>
        <w:t>-10 puan</w:t>
      </w: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r w:rsidRPr="005618EA">
        <w:rPr>
          <w:rFonts w:eastAsia="Times New Roman" w:cs="Times New Roman"/>
          <w:u w:val="single"/>
          <w:lang w:eastAsia="tr-TR"/>
        </w:rPr>
        <w:t xml:space="preserve">Aynı öğrenim seviyesinde </w:t>
      </w:r>
      <w:r w:rsidRPr="005618EA">
        <w:rPr>
          <w:rFonts w:eastAsia="Times New Roman" w:cs="Times New Roman"/>
          <w:lang w:eastAsia="tr-TR"/>
        </w:rPr>
        <w:t xml:space="preserve">Aralık 2018’de Erasmus+ ICM programından seçilmiş ve zamanında çekilmemiş olanlar: </w:t>
      </w:r>
      <w:r w:rsidRPr="005618EA">
        <w:rPr>
          <w:rFonts w:eastAsia="Times New Roman" w:cs="Times New Roman"/>
          <w:b/>
          <w:bCs/>
          <w:lang w:eastAsia="tr-TR"/>
        </w:rPr>
        <w:t>-10 puan</w:t>
      </w: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r w:rsidRPr="005618EA">
        <w:rPr>
          <w:rFonts w:eastAsia="Times New Roman" w:cs="Times New Roman"/>
          <w:lang w:eastAsia="tr-TR"/>
        </w:rPr>
        <w:t>Aynı öğrenim kademesi içerisinde daha önceki bir seçim döneminde öğrenim/staj/ICM programına seçilmiş, zamanında çekilmemiş olanlar</w:t>
      </w:r>
      <w:r w:rsidRPr="005618EA">
        <w:rPr>
          <w:rFonts w:eastAsia="Times New Roman" w:cs="Times New Roman"/>
          <w:b/>
          <w:bCs/>
          <w:lang w:eastAsia="tr-TR"/>
        </w:rPr>
        <w:t>:-10 puan</w:t>
      </w:r>
    </w:p>
    <w:p w:rsidR="005618EA" w:rsidRPr="005618EA" w:rsidRDefault="005618EA" w:rsidP="007C004F">
      <w:pPr>
        <w:pStyle w:val="ListeParagraf"/>
        <w:spacing w:after="0" w:line="240" w:lineRule="auto"/>
        <w:jc w:val="both"/>
        <w:rPr>
          <w:rFonts w:eastAsia="Times New Roman" w:cs="Times New Roman"/>
          <w:lang w:eastAsia="tr-TR"/>
        </w:rPr>
      </w:pPr>
    </w:p>
    <w:p w:rsidR="005618EA" w:rsidRPr="005618EA" w:rsidRDefault="005618EA" w:rsidP="005618EA">
      <w:pPr>
        <w:pStyle w:val="ListeParagraf"/>
        <w:spacing w:after="0" w:line="240" w:lineRule="auto"/>
        <w:jc w:val="both"/>
        <w:rPr>
          <w:rFonts w:eastAsia="Times New Roman" w:cs="Times New Roman"/>
          <w:lang w:eastAsia="tr-TR"/>
        </w:rPr>
      </w:pP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proofErr w:type="spellStart"/>
      <w:r w:rsidRPr="005618EA">
        <w:rPr>
          <w:rFonts w:eastAsia="Times New Roman" w:cs="Times New Roman"/>
          <w:lang w:val="en-US" w:eastAsia="tr-TR"/>
        </w:rPr>
        <w:t>Engelli</w:t>
      </w:r>
      <w:proofErr w:type="spellEnd"/>
      <w:r w:rsidRPr="005618EA">
        <w:rPr>
          <w:rFonts w:eastAsia="Times New Roman" w:cs="Times New Roman"/>
          <w:lang w:val="en-US" w:eastAsia="tr-TR"/>
        </w:rPr>
        <w:t xml:space="preserve"> </w:t>
      </w:r>
      <w:proofErr w:type="spellStart"/>
      <w:r w:rsidRPr="005618EA">
        <w:rPr>
          <w:rFonts w:eastAsia="Times New Roman" w:cs="Times New Roman"/>
          <w:lang w:val="en-US" w:eastAsia="tr-TR"/>
        </w:rPr>
        <w:t>öğrencilere</w:t>
      </w:r>
      <w:proofErr w:type="spellEnd"/>
      <w:r w:rsidRPr="005618EA">
        <w:rPr>
          <w:rFonts w:eastAsia="Times New Roman" w:cs="Times New Roman"/>
          <w:lang w:eastAsia="tr-TR"/>
        </w:rPr>
        <w:t xml:space="preserve">: </w:t>
      </w:r>
      <w:r w:rsidRPr="005618EA">
        <w:rPr>
          <w:rFonts w:eastAsia="Times New Roman" w:cs="Times New Roman"/>
          <w:b/>
          <w:bCs/>
          <w:lang w:val="en-US" w:eastAsia="tr-TR"/>
        </w:rPr>
        <w:t xml:space="preserve">+10 </w:t>
      </w:r>
      <w:proofErr w:type="spellStart"/>
      <w:r w:rsidRPr="005618EA">
        <w:rPr>
          <w:rFonts w:eastAsia="Times New Roman" w:cs="Times New Roman"/>
          <w:b/>
          <w:bCs/>
          <w:lang w:val="en-US" w:eastAsia="tr-TR"/>
        </w:rPr>
        <w:t>puan</w:t>
      </w:r>
      <w:proofErr w:type="spellEnd"/>
      <w:r w:rsidRPr="005618EA">
        <w:rPr>
          <w:rFonts w:eastAsia="Times New Roman" w:cs="Times New Roman"/>
          <w:b/>
          <w:bCs/>
          <w:lang w:val="en-US" w:eastAsia="tr-TR"/>
        </w:rPr>
        <w:t xml:space="preserve"> </w:t>
      </w: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proofErr w:type="spellStart"/>
      <w:r w:rsidRPr="005618EA">
        <w:rPr>
          <w:rFonts w:eastAsia="Times New Roman" w:cs="Times New Roman"/>
          <w:lang w:val="en-US" w:eastAsia="tr-TR"/>
        </w:rPr>
        <w:t>Şehit</w:t>
      </w:r>
      <w:proofErr w:type="spellEnd"/>
      <w:r w:rsidRPr="005618EA">
        <w:rPr>
          <w:rFonts w:eastAsia="Times New Roman" w:cs="Times New Roman"/>
          <w:lang w:val="en-US" w:eastAsia="tr-TR"/>
        </w:rPr>
        <w:t xml:space="preserve"> </w:t>
      </w:r>
      <w:proofErr w:type="spellStart"/>
      <w:r w:rsidRPr="005618EA">
        <w:rPr>
          <w:rFonts w:eastAsia="Times New Roman" w:cs="Times New Roman"/>
          <w:lang w:val="en-US" w:eastAsia="tr-TR"/>
        </w:rPr>
        <w:t>ve</w:t>
      </w:r>
      <w:proofErr w:type="spellEnd"/>
      <w:r w:rsidRPr="005618EA">
        <w:rPr>
          <w:rFonts w:eastAsia="Times New Roman" w:cs="Times New Roman"/>
          <w:lang w:val="en-US" w:eastAsia="tr-TR"/>
        </w:rPr>
        <w:t xml:space="preserve"> </w:t>
      </w:r>
      <w:proofErr w:type="spellStart"/>
      <w:r w:rsidRPr="005618EA">
        <w:rPr>
          <w:rFonts w:eastAsia="Times New Roman" w:cs="Times New Roman"/>
          <w:lang w:val="en-US" w:eastAsia="tr-TR"/>
        </w:rPr>
        <w:t>Gazi</w:t>
      </w:r>
      <w:proofErr w:type="spellEnd"/>
      <w:r w:rsidRPr="005618EA">
        <w:rPr>
          <w:rFonts w:eastAsia="Times New Roman" w:cs="Times New Roman"/>
          <w:lang w:val="en-US" w:eastAsia="tr-TR"/>
        </w:rPr>
        <w:t xml:space="preserve"> </w:t>
      </w:r>
      <w:r w:rsidRPr="005618EA">
        <w:rPr>
          <w:rFonts w:eastAsia="Times New Roman" w:cs="Times New Roman"/>
          <w:lang w:eastAsia="tr-TR"/>
        </w:rPr>
        <w:t xml:space="preserve">eş ve </w:t>
      </w:r>
      <w:proofErr w:type="spellStart"/>
      <w:r w:rsidRPr="005618EA">
        <w:rPr>
          <w:rFonts w:eastAsia="Times New Roman" w:cs="Times New Roman"/>
          <w:lang w:val="en-US" w:eastAsia="tr-TR"/>
        </w:rPr>
        <w:t>çocuklarına</w:t>
      </w:r>
      <w:proofErr w:type="spellEnd"/>
      <w:r w:rsidRPr="005618EA">
        <w:rPr>
          <w:rFonts w:eastAsia="Times New Roman" w:cs="Times New Roman"/>
          <w:lang w:eastAsia="tr-TR"/>
        </w:rPr>
        <w:t xml:space="preserve"> :</w:t>
      </w:r>
      <w:r w:rsidRPr="005618EA">
        <w:rPr>
          <w:rFonts w:eastAsia="Times New Roman" w:cs="Times New Roman"/>
          <w:lang w:val="en-US" w:eastAsia="tr-TR"/>
        </w:rPr>
        <w:t xml:space="preserve"> </w:t>
      </w:r>
      <w:r w:rsidRPr="005618EA">
        <w:rPr>
          <w:rFonts w:eastAsia="Times New Roman" w:cs="Times New Roman"/>
          <w:b/>
          <w:bCs/>
          <w:lang w:val="en-US" w:eastAsia="tr-TR"/>
        </w:rPr>
        <w:t>+1</w:t>
      </w:r>
      <w:r w:rsidRPr="005618EA">
        <w:rPr>
          <w:rFonts w:eastAsia="Times New Roman" w:cs="Times New Roman"/>
          <w:b/>
          <w:bCs/>
          <w:lang w:eastAsia="tr-TR"/>
        </w:rPr>
        <w:t>5</w:t>
      </w:r>
      <w:r w:rsidRPr="005618EA">
        <w:rPr>
          <w:rFonts w:eastAsia="Times New Roman" w:cs="Times New Roman"/>
          <w:b/>
          <w:bCs/>
          <w:lang w:val="en-US" w:eastAsia="tr-TR"/>
        </w:rPr>
        <w:t xml:space="preserve"> </w:t>
      </w:r>
      <w:proofErr w:type="spellStart"/>
      <w:r w:rsidRPr="005618EA">
        <w:rPr>
          <w:rFonts w:eastAsia="Times New Roman" w:cs="Times New Roman"/>
          <w:b/>
          <w:bCs/>
          <w:lang w:val="en-US" w:eastAsia="tr-TR"/>
        </w:rPr>
        <w:t>puan</w:t>
      </w:r>
      <w:proofErr w:type="spellEnd"/>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r w:rsidRPr="005618EA">
        <w:rPr>
          <w:rFonts w:eastAsia="Times New Roman" w:cs="Times New Roman"/>
          <w:lang w:eastAsia="tr-TR"/>
        </w:rPr>
        <w:lastRenderedPageBreak/>
        <w:t xml:space="preserve">2828 sayılı Sosyal Hizmetler Kanunu kapsamında koruma/bakım/barınma almış öğrenciler: </w:t>
      </w:r>
      <w:r w:rsidRPr="005618EA">
        <w:rPr>
          <w:rFonts w:eastAsia="Times New Roman" w:cs="Times New Roman"/>
          <w:b/>
          <w:bCs/>
          <w:lang w:eastAsia="tr-TR"/>
        </w:rPr>
        <w:t>+10 puan</w:t>
      </w:r>
    </w:p>
    <w:p w:rsidR="008D4B82" w:rsidRPr="00EC64E0" w:rsidRDefault="008D4B82" w:rsidP="00EC64E0">
      <w:pPr>
        <w:spacing w:after="0" w:line="240" w:lineRule="auto"/>
        <w:jc w:val="both"/>
        <w:rPr>
          <w:rFonts w:eastAsia="Times New Roman" w:cs="Times New Roman"/>
          <w:lang w:eastAsia="tr-TR"/>
        </w:rPr>
      </w:pPr>
    </w:p>
    <w:p w:rsidR="00347696" w:rsidRPr="00E80D32" w:rsidRDefault="005618EA" w:rsidP="005B3C36">
      <w:pPr>
        <w:spacing w:after="0" w:line="240" w:lineRule="auto"/>
        <w:ind w:left="708"/>
        <w:jc w:val="both"/>
        <w:rPr>
          <w:rFonts w:eastAsia="Times New Roman" w:cs="Times New Roman"/>
          <w:lang w:eastAsia="tr-TR"/>
        </w:rPr>
      </w:pPr>
      <w:r>
        <w:rPr>
          <w:rFonts w:eastAsia="Times New Roman" w:cs="Times New Roman"/>
          <w:lang w:eastAsia="tr-TR"/>
        </w:rPr>
        <w:t xml:space="preserve">Engelliliği, Sosyal Hizmet Kanunu kapsamında olma </w:t>
      </w:r>
      <w:r w:rsidR="00462C3A" w:rsidRPr="00EC64E0">
        <w:rPr>
          <w:rFonts w:eastAsia="Times New Roman" w:cs="Times New Roman"/>
          <w:lang w:eastAsia="tr-TR"/>
        </w:rPr>
        <w:t xml:space="preserve">veya Şehit/Gazi yakını olduğunu belgeleyen </w:t>
      </w:r>
      <w:proofErr w:type="spellStart"/>
      <w:r w:rsidR="00462C3A" w:rsidRPr="00EC64E0">
        <w:rPr>
          <w:rFonts w:eastAsia="Times New Roman" w:cs="Times New Roman"/>
          <w:lang w:eastAsia="tr-TR"/>
        </w:rPr>
        <w:t>dökümanların</w:t>
      </w:r>
      <w:proofErr w:type="spellEnd"/>
      <w:r w:rsidR="00462C3A" w:rsidRPr="00EC64E0">
        <w:rPr>
          <w:rFonts w:eastAsia="Times New Roman" w:cs="Times New Roman"/>
          <w:lang w:eastAsia="tr-TR"/>
        </w:rPr>
        <w:t xml:space="preserve"> başvuru tarihleri </w:t>
      </w:r>
      <w:r w:rsidR="00462C3A" w:rsidRPr="00E80D32">
        <w:rPr>
          <w:rFonts w:eastAsia="Times New Roman" w:cs="Times New Roman"/>
          <w:lang w:eastAsia="tr-TR"/>
        </w:rPr>
        <w:t>içerisinde (</w:t>
      </w:r>
      <w:r w:rsidR="00BE6900" w:rsidRPr="00E80D32">
        <w:rPr>
          <w:rFonts w:eastAsia="Times New Roman" w:cs="Times New Roman"/>
          <w:b/>
          <w:lang w:eastAsia="tr-TR"/>
        </w:rPr>
        <w:t>3</w:t>
      </w:r>
      <w:r w:rsidR="00462C3A" w:rsidRPr="00E80D32">
        <w:rPr>
          <w:rFonts w:eastAsia="Times New Roman" w:cs="Times New Roman"/>
          <w:b/>
          <w:lang w:eastAsia="tr-TR"/>
        </w:rPr>
        <w:t>-2</w:t>
      </w:r>
      <w:r w:rsidRPr="00E80D32">
        <w:rPr>
          <w:rFonts w:eastAsia="Times New Roman" w:cs="Times New Roman"/>
          <w:b/>
          <w:lang w:eastAsia="tr-TR"/>
        </w:rPr>
        <w:t>6</w:t>
      </w:r>
      <w:r w:rsidR="00BE6900" w:rsidRPr="00E80D32">
        <w:rPr>
          <w:rFonts w:eastAsia="Times New Roman" w:cs="Times New Roman"/>
          <w:b/>
          <w:lang w:eastAsia="tr-TR"/>
        </w:rPr>
        <w:t xml:space="preserve"> Şubat 2020</w:t>
      </w:r>
      <w:r w:rsidR="00462C3A" w:rsidRPr="00E80D32">
        <w:rPr>
          <w:rFonts w:eastAsia="Times New Roman" w:cs="Times New Roman"/>
          <w:b/>
          <w:lang w:eastAsia="tr-TR"/>
        </w:rPr>
        <w:t>)</w:t>
      </w:r>
      <w:r w:rsidR="00462C3A" w:rsidRPr="00E80D32">
        <w:rPr>
          <w:rFonts w:eastAsia="Times New Roman" w:cs="Times New Roman"/>
          <w:lang w:eastAsia="tr-TR"/>
        </w:rPr>
        <w:t xml:space="preserve"> Uluslararası İşbirliği Ofisi’ne teslim edilmesi gerekmektedir</w:t>
      </w:r>
      <w:r w:rsidRPr="00E80D32">
        <w:rPr>
          <w:rFonts w:eastAsia="Times New Roman" w:cs="Times New Roman"/>
          <w:lang w:eastAsia="tr-TR"/>
        </w:rPr>
        <w:t>.</w:t>
      </w:r>
    </w:p>
    <w:p w:rsidR="005618EA" w:rsidRPr="00E80D32" w:rsidRDefault="005618EA" w:rsidP="005B3C36">
      <w:pPr>
        <w:spacing w:after="0" w:line="240" w:lineRule="auto"/>
        <w:ind w:left="708"/>
        <w:jc w:val="both"/>
        <w:rPr>
          <w:rFonts w:eastAsia="Times New Roman" w:cs="Times New Roman"/>
          <w:lang w:eastAsia="tr-TR"/>
        </w:rPr>
      </w:pPr>
    </w:p>
    <w:p w:rsidR="005618EA" w:rsidRPr="00E80D32" w:rsidRDefault="005618EA" w:rsidP="005B3C36">
      <w:pPr>
        <w:spacing w:after="0" w:line="240" w:lineRule="auto"/>
        <w:ind w:left="708"/>
        <w:jc w:val="both"/>
        <w:rPr>
          <w:rFonts w:eastAsia="Times New Roman" w:cs="Times New Roman"/>
          <w:lang w:eastAsia="tr-TR"/>
        </w:rPr>
      </w:pPr>
    </w:p>
    <w:p w:rsidR="005B3C36" w:rsidRPr="00E80D32" w:rsidRDefault="005B3C36" w:rsidP="005B3C36">
      <w:pPr>
        <w:spacing w:after="0" w:line="240" w:lineRule="auto"/>
        <w:jc w:val="both"/>
        <w:rPr>
          <w:rFonts w:eastAsia="Times New Roman" w:cs="Times New Roman"/>
          <w:lang w:eastAsia="tr-TR"/>
        </w:rPr>
      </w:pPr>
    </w:p>
    <w:p w:rsidR="005B3C36" w:rsidRPr="00E80D32" w:rsidRDefault="005B3C36" w:rsidP="005B3C36">
      <w:pPr>
        <w:numPr>
          <w:ilvl w:val="0"/>
          <w:numId w:val="9"/>
        </w:numPr>
        <w:spacing w:after="0" w:line="240" w:lineRule="auto"/>
        <w:jc w:val="both"/>
        <w:rPr>
          <w:rFonts w:eastAsia="Times New Roman" w:cs="Times New Roman"/>
          <w:b/>
          <w:caps/>
          <w:lang w:eastAsia="tr-TR"/>
        </w:rPr>
      </w:pPr>
      <w:r w:rsidRPr="00E80D32">
        <w:rPr>
          <w:rFonts w:eastAsia="Times New Roman" w:cs="Times New Roman"/>
          <w:b/>
          <w:caps/>
          <w:lang w:eastAsia="tr-TR"/>
        </w:rPr>
        <w:t>Erasmus</w:t>
      </w:r>
      <w:r w:rsidR="00810796" w:rsidRPr="00E80D32">
        <w:rPr>
          <w:rFonts w:eastAsia="Times New Roman" w:cs="Times New Roman"/>
          <w:b/>
          <w:caps/>
          <w:lang w:eastAsia="tr-TR"/>
        </w:rPr>
        <w:t>+</w:t>
      </w:r>
      <w:r w:rsidRPr="00E80D32">
        <w:rPr>
          <w:rFonts w:eastAsia="Times New Roman" w:cs="Times New Roman"/>
          <w:b/>
          <w:caps/>
          <w:lang w:eastAsia="tr-TR"/>
        </w:rPr>
        <w:t xml:space="preserve"> Hibe Tablosu (Avro) 201</w:t>
      </w:r>
      <w:r w:rsidR="00462C3A" w:rsidRPr="00E80D32">
        <w:rPr>
          <w:rFonts w:eastAsia="Times New Roman" w:cs="Times New Roman"/>
          <w:b/>
          <w:caps/>
          <w:lang w:eastAsia="tr-TR"/>
        </w:rPr>
        <w:t>8</w:t>
      </w:r>
      <w:r w:rsidRPr="00E80D32">
        <w:rPr>
          <w:rFonts w:eastAsia="Times New Roman" w:cs="Times New Roman"/>
          <w:b/>
          <w:caps/>
          <w:lang w:eastAsia="tr-TR"/>
        </w:rPr>
        <w:t>-201</w:t>
      </w:r>
      <w:r w:rsidR="00462C3A" w:rsidRPr="00E80D32">
        <w:rPr>
          <w:rFonts w:eastAsia="Times New Roman" w:cs="Times New Roman"/>
          <w:b/>
          <w:caps/>
          <w:lang w:eastAsia="tr-TR"/>
        </w:rPr>
        <w:t>9</w:t>
      </w:r>
    </w:p>
    <w:p w:rsidR="005B3C36" w:rsidRPr="00E80D32" w:rsidRDefault="005B3C36" w:rsidP="005B3C36">
      <w:pPr>
        <w:spacing w:after="0" w:line="240" w:lineRule="auto"/>
        <w:jc w:val="both"/>
        <w:rPr>
          <w:rFonts w:eastAsia="Times New Roman" w:cs="Times New Roman"/>
          <w:b/>
          <w:caps/>
          <w:lang w:eastAsia="tr-TR"/>
        </w:rPr>
      </w:pPr>
    </w:p>
    <w:p w:rsidR="005B3C36" w:rsidRPr="00E80D32" w:rsidRDefault="005B3C36" w:rsidP="005B3C36">
      <w:pPr>
        <w:spacing w:after="0" w:line="240" w:lineRule="auto"/>
        <w:jc w:val="both"/>
        <w:rPr>
          <w:rFonts w:eastAsia="Times New Roman" w:cs="Times New Roman"/>
          <w:b/>
          <w:caps/>
          <w:lang w:eastAsia="tr-TR"/>
        </w:rPr>
        <w:sectPr w:rsidR="005B3C36" w:rsidRPr="00E80D32" w:rsidSect="00B2054F">
          <w:footerReference w:type="default" r:id="rId13"/>
          <w:pgSz w:w="11906" w:h="16838"/>
          <w:pgMar w:top="899" w:right="926" w:bottom="719" w:left="851" w:header="708" w:footer="708" w:gutter="0"/>
          <w:cols w:space="708"/>
          <w:docGrid w:linePitch="360"/>
        </w:sectPr>
      </w:pPr>
    </w:p>
    <w:p w:rsidR="005618EA" w:rsidRPr="00E80D32" w:rsidRDefault="005618EA" w:rsidP="005618EA">
      <w:pPr>
        <w:spacing w:after="0" w:line="240" w:lineRule="auto"/>
        <w:jc w:val="both"/>
        <w:rPr>
          <w:rFonts w:eastAsia="Times New Roman" w:cs="Times New Roman"/>
          <w:lang w:eastAsia="tr-TR"/>
        </w:rPr>
      </w:pPr>
      <w:r w:rsidRPr="00E80D32">
        <w:rPr>
          <w:rFonts w:eastAsia="Times New Roman" w:cs="Times New Roman"/>
          <w:b/>
          <w:bCs/>
          <w:lang w:eastAsia="tr-TR"/>
        </w:rPr>
        <w:t>1. ve 2. Grup Program Ülkeleri: 500 €</w:t>
      </w:r>
    </w:p>
    <w:p w:rsidR="006D3139" w:rsidRPr="00E80D32" w:rsidRDefault="00182C95" w:rsidP="005618EA">
      <w:pPr>
        <w:numPr>
          <w:ilvl w:val="0"/>
          <w:numId w:val="25"/>
        </w:numPr>
        <w:spacing w:after="0" w:line="240" w:lineRule="auto"/>
        <w:jc w:val="both"/>
        <w:rPr>
          <w:rFonts w:eastAsia="Times New Roman" w:cs="Times New Roman"/>
          <w:lang w:eastAsia="tr-TR"/>
        </w:rPr>
      </w:pPr>
      <w:r w:rsidRPr="00E80D32">
        <w:rPr>
          <w:rFonts w:eastAsia="Times New Roman" w:cs="Times New Roman"/>
          <w:lang w:eastAsia="tr-TR"/>
        </w:rPr>
        <w:t xml:space="preserve">UK, </w:t>
      </w:r>
      <w:proofErr w:type="spellStart"/>
      <w:r w:rsidRPr="00E80D32">
        <w:rPr>
          <w:rFonts w:eastAsia="Times New Roman" w:cs="Times New Roman"/>
          <w:lang w:eastAsia="tr-TR"/>
        </w:rPr>
        <w:t>Denmark</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Finland</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Ireland</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Sweden</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Iceland</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Liechtenstein</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Luxembourg</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Norway</w:t>
      </w:r>
      <w:proofErr w:type="spellEnd"/>
      <w:r w:rsidRPr="00E80D32">
        <w:rPr>
          <w:rFonts w:eastAsia="Times New Roman" w:cs="Times New Roman"/>
          <w:lang w:eastAsia="tr-TR"/>
        </w:rPr>
        <w:t xml:space="preserve">, Germany, </w:t>
      </w:r>
      <w:proofErr w:type="spellStart"/>
      <w:r w:rsidRPr="00E80D32">
        <w:rPr>
          <w:rFonts w:eastAsia="Times New Roman" w:cs="Times New Roman"/>
          <w:lang w:eastAsia="tr-TR"/>
        </w:rPr>
        <w:t>Austria</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Belgium</w:t>
      </w:r>
      <w:proofErr w:type="spellEnd"/>
      <w:r w:rsidRPr="00E80D32">
        <w:rPr>
          <w:rFonts w:eastAsia="Times New Roman" w:cs="Times New Roman"/>
          <w:lang w:eastAsia="tr-TR"/>
        </w:rPr>
        <w:t xml:space="preserve">, France, </w:t>
      </w:r>
      <w:proofErr w:type="spellStart"/>
      <w:r w:rsidRPr="00E80D32">
        <w:rPr>
          <w:rFonts w:eastAsia="Times New Roman" w:cs="Times New Roman"/>
          <w:lang w:eastAsia="tr-TR"/>
        </w:rPr>
        <w:t>Cyprus</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Netherlands</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Spain</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Italy</w:t>
      </w:r>
      <w:proofErr w:type="spellEnd"/>
      <w:r w:rsidRPr="00E80D32">
        <w:rPr>
          <w:rFonts w:eastAsia="Times New Roman" w:cs="Times New Roman"/>
          <w:lang w:eastAsia="tr-TR"/>
        </w:rPr>
        <w:t xml:space="preserve">, Malta, </w:t>
      </w:r>
      <w:proofErr w:type="spellStart"/>
      <w:r w:rsidRPr="00E80D32">
        <w:rPr>
          <w:rFonts w:eastAsia="Times New Roman" w:cs="Times New Roman"/>
          <w:lang w:eastAsia="tr-TR"/>
        </w:rPr>
        <w:t>Portugal</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Greece</w:t>
      </w:r>
      <w:proofErr w:type="spellEnd"/>
    </w:p>
    <w:p w:rsidR="005618EA" w:rsidRPr="00E80D32" w:rsidRDefault="005618EA" w:rsidP="005618EA">
      <w:pPr>
        <w:spacing w:after="0" w:line="240" w:lineRule="auto"/>
        <w:jc w:val="both"/>
        <w:rPr>
          <w:rFonts w:eastAsia="Times New Roman" w:cs="Times New Roman"/>
          <w:lang w:eastAsia="tr-TR"/>
        </w:rPr>
      </w:pPr>
      <w:r w:rsidRPr="00E80D32">
        <w:rPr>
          <w:rFonts w:eastAsia="Times New Roman" w:cs="Times New Roman"/>
          <w:b/>
          <w:bCs/>
          <w:lang w:eastAsia="tr-TR"/>
        </w:rPr>
        <w:t>3. Grup Program Ülkeleri: 300 €</w:t>
      </w:r>
      <w:r w:rsidRPr="00E80D32">
        <w:rPr>
          <w:rFonts w:eastAsia="Times New Roman" w:cs="Times New Roman"/>
          <w:lang w:eastAsia="tr-TR"/>
        </w:rPr>
        <w:tab/>
      </w:r>
    </w:p>
    <w:p w:rsidR="006D3139" w:rsidRPr="00E80D32" w:rsidRDefault="00182C95" w:rsidP="005618EA">
      <w:pPr>
        <w:numPr>
          <w:ilvl w:val="0"/>
          <w:numId w:val="26"/>
        </w:numPr>
        <w:spacing w:after="0" w:line="240" w:lineRule="auto"/>
        <w:jc w:val="both"/>
        <w:rPr>
          <w:rFonts w:eastAsia="Times New Roman" w:cs="Times New Roman"/>
          <w:lang w:eastAsia="tr-TR"/>
        </w:rPr>
      </w:pPr>
      <w:proofErr w:type="spellStart"/>
      <w:r w:rsidRPr="00E80D32">
        <w:rPr>
          <w:rFonts w:eastAsia="Times New Roman" w:cs="Times New Roman"/>
          <w:lang w:eastAsia="tr-TR"/>
        </w:rPr>
        <w:t>Bulgaria</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Czech</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Republic</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Estonia</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Croatia</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Latvia</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Lit</w:t>
      </w:r>
      <w:r w:rsidR="00BE6900" w:rsidRPr="00E80D32">
        <w:rPr>
          <w:rFonts w:eastAsia="Times New Roman" w:cs="Times New Roman"/>
          <w:lang w:eastAsia="tr-TR"/>
        </w:rPr>
        <w:t>huania</w:t>
      </w:r>
      <w:proofErr w:type="spellEnd"/>
      <w:r w:rsidR="00BE6900" w:rsidRPr="00E80D32">
        <w:rPr>
          <w:rFonts w:eastAsia="Times New Roman" w:cs="Times New Roman"/>
          <w:lang w:eastAsia="tr-TR"/>
        </w:rPr>
        <w:t xml:space="preserve">, </w:t>
      </w:r>
      <w:proofErr w:type="spellStart"/>
      <w:r w:rsidR="00BE6900" w:rsidRPr="00E80D32">
        <w:rPr>
          <w:rFonts w:eastAsia="Times New Roman" w:cs="Times New Roman"/>
          <w:lang w:eastAsia="tr-TR"/>
        </w:rPr>
        <w:t>Hungary</w:t>
      </w:r>
      <w:proofErr w:type="spellEnd"/>
      <w:r w:rsidR="00BE6900" w:rsidRPr="00E80D32">
        <w:rPr>
          <w:rFonts w:eastAsia="Times New Roman" w:cs="Times New Roman"/>
          <w:lang w:eastAsia="tr-TR"/>
        </w:rPr>
        <w:t xml:space="preserve">, </w:t>
      </w:r>
      <w:proofErr w:type="spellStart"/>
      <w:r w:rsidR="00BE6900" w:rsidRPr="00E80D32">
        <w:rPr>
          <w:rFonts w:eastAsia="Times New Roman" w:cs="Times New Roman"/>
          <w:lang w:eastAsia="tr-TR"/>
        </w:rPr>
        <w:t>Macedonia</w:t>
      </w:r>
      <w:proofErr w:type="spellEnd"/>
      <w:r w:rsidR="00BE6900" w:rsidRPr="00E80D32">
        <w:rPr>
          <w:rFonts w:eastAsia="Times New Roman" w:cs="Times New Roman"/>
          <w:lang w:eastAsia="tr-TR"/>
        </w:rPr>
        <w:t>, Pola</w:t>
      </w:r>
      <w:r w:rsidRPr="00E80D32">
        <w:rPr>
          <w:rFonts w:eastAsia="Times New Roman" w:cs="Times New Roman"/>
          <w:lang w:eastAsia="tr-TR"/>
        </w:rPr>
        <w:t xml:space="preserve">nd, </w:t>
      </w:r>
      <w:proofErr w:type="spellStart"/>
      <w:r w:rsidRPr="00E80D32">
        <w:rPr>
          <w:rFonts w:eastAsia="Times New Roman" w:cs="Times New Roman"/>
          <w:lang w:eastAsia="tr-TR"/>
        </w:rPr>
        <w:t>Romania</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Slovakia</w:t>
      </w:r>
      <w:proofErr w:type="spellEnd"/>
      <w:r w:rsidRPr="00E80D32">
        <w:rPr>
          <w:rFonts w:eastAsia="Times New Roman" w:cs="Times New Roman"/>
          <w:lang w:eastAsia="tr-TR"/>
        </w:rPr>
        <w:t xml:space="preserve">, </w:t>
      </w:r>
      <w:proofErr w:type="spellStart"/>
      <w:r w:rsidRPr="00E80D32">
        <w:rPr>
          <w:rFonts w:eastAsia="Times New Roman" w:cs="Times New Roman"/>
          <w:lang w:eastAsia="tr-TR"/>
        </w:rPr>
        <w:t>Slovenia</w:t>
      </w:r>
      <w:proofErr w:type="spellEnd"/>
      <w:r w:rsidR="00BE6900" w:rsidRPr="00E80D32">
        <w:rPr>
          <w:rFonts w:eastAsia="Times New Roman" w:cs="Times New Roman"/>
          <w:lang w:eastAsia="tr-TR"/>
        </w:rPr>
        <w:t xml:space="preserve">, </w:t>
      </w:r>
      <w:proofErr w:type="spellStart"/>
      <w:r w:rsidR="00BE6900" w:rsidRPr="00E80D32">
        <w:rPr>
          <w:rFonts w:eastAsia="Times New Roman" w:cs="Times New Roman"/>
          <w:lang w:eastAsia="tr-TR"/>
        </w:rPr>
        <w:t>Serbia</w:t>
      </w:r>
      <w:proofErr w:type="spellEnd"/>
    </w:p>
    <w:p w:rsidR="005B3C36" w:rsidRPr="00EC64E0" w:rsidRDefault="005B3C36" w:rsidP="005B3C36">
      <w:pPr>
        <w:spacing w:after="0" w:line="240" w:lineRule="auto"/>
        <w:jc w:val="both"/>
        <w:rPr>
          <w:rFonts w:eastAsia="Times New Roman" w:cs="Times New Roman"/>
          <w:lang w:eastAsia="tr-TR"/>
        </w:rPr>
      </w:pPr>
    </w:p>
    <w:p w:rsidR="005B3C36" w:rsidRPr="00EC64E0" w:rsidRDefault="005B3C36" w:rsidP="005B3C36">
      <w:pPr>
        <w:spacing w:after="0" w:line="240" w:lineRule="auto"/>
        <w:jc w:val="both"/>
        <w:rPr>
          <w:rFonts w:eastAsia="Times New Roman" w:cs="Times New Roman"/>
          <w:lang w:eastAsia="tr-TR"/>
        </w:rPr>
      </w:pPr>
    </w:p>
    <w:p w:rsidR="005B3C36" w:rsidRPr="00EC64E0"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Yerleştirme Sonrası İşlemler</w:t>
      </w:r>
    </w:p>
    <w:p w:rsidR="005B3C36" w:rsidRDefault="005B3C36" w:rsidP="005B3C36">
      <w:pPr>
        <w:spacing w:after="0" w:line="240" w:lineRule="auto"/>
        <w:ind w:left="540"/>
        <w:jc w:val="both"/>
        <w:rPr>
          <w:rFonts w:eastAsia="Times New Roman" w:cs="Times New Roman"/>
          <w:bCs/>
          <w:lang w:eastAsia="tr-TR"/>
        </w:rPr>
      </w:pPr>
      <w:r w:rsidRPr="00EC64E0">
        <w:rPr>
          <w:rFonts w:eastAsia="Times New Roman" w:cs="Times New Roman"/>
          <w:lang w:eastAsia="tr-TR"/>
        </w:rPr>
        <w:t>Üniversite Değişim Programları Komisyonu’nca yerleştirme işlemini tamamladıktan sonra, sonuçlar UİO internet sayfasında (</w:t>
      </w:r>
      <w:hyperlink r:id="rId14" w:history="1">
        <w:r w:rsidRPr="00EC64E0">
          <w:rPr>
            <w:rFonts w:eastAsia="Times New Roman" w:cs="Times New Roman"/>
            <w:color w:val="0000FF"/>
            <w:u w:val="single"/>
            <w:lang w:eastAsia="tr-TR"/>
          </w:rPr>
          <w:t>www.ico.metu.edu.tr</w:t>
        </w:r>
      </w:hyperlink>
      <w:r w:rsidRPr="00EC64E0">
        <w:rPr>
          <w:rFonts w:eastAsia="Times New Roman" w:cs="Times New Roman"/>
          <w:lang w:eastAsia="tr-TR"/>
        </w:rPr>
        <w:t xml:space="preserve">) ilan edilir. Sonuçların ilanı sonrasında UİO öğrencilerle iletişime geçerek karşı üniversitelere başvuru sürecinde danışmanlık yapar. Öğrencilerin UİO ile iletişime geçmeden önce karşı üniversite ile yazışma </w:t>
      </w:r>
      <w:r w:rsidRPr="00EC64E0">
        <w:rPr>
          <w:rFonts w:eastAsia="Times New Roman" w:cs="Times New Roman"/>
          <w:b/>
          <w:lang w:eastAsia="tr-TR"/>
        </w:rPr>
        <w:t xml:space="preserve">yapmamaları </w:t>
      </w:r>
      <w:r w:rsidRPr="00EC64E0">
        <w:rPr>
          <w:rFonts w:eastAsia="Times New Roman" w:cs="Times New Roman"/>
          <w:lang w:eastAsia="tr-TR"/>
        </w:rPr>
        <w:t xml:space="preserve">önerilir. Yerleştirme sonrası işlemlerle ilgili dokümana (Erasmus </w:t>
      </w:r>
      <w:r w:rsidRPr="00EC64E0">
        <w:rPr>
          <w:rFonts w:eastAsia="Times New Roman" w:cs="Times New Roman"/>
          <w:bCs/>
          <w:lang w:eastAsia="tr-TR"/>
        </w:rPr>
        <w:t>Giden Öğrenci Bilgi Notu)</w:t>
      </w:r>
      <w:r w:rsidRPr="00EC64E0">
        <w:rPr>
          <w:rFonts w:eastAsia="Times New Roman" w:cs="Times New Roman"/>
          <w:b/>
          <w:bCs/>
          <w:lang w:eastAsia="tr-TR"/>
        </w:rPr>
        <w:t xml:space="preserve"> </w:t>
      </w:r>
      <w:r w:rsidR="005618EA" w:rsidRPr="005618EA">
        <w:rPr>
          <w:rFonts w:eastAsia="Times New Roman" w:cs="Times New Roman"/>
          <w:color w:val="0000FF"/>
          <w:u w:val="single"/>
          <w:lang w:eastAsia="tr-TR"/>
        </w:rPr>
        <w:t>http://ico.metu.edu.tr/erasmus-useful-documents</w:t>
      </w:r>
      <w:r w:rsidRPr="00EC64E0">
        <w:rPr>
          <w:rFonts w:eastAsia="Times New Roman" w:cs="Times New Roman"/>
          <w:lang w:eastAsia="tr-TR"/>
        </w:rPr>
        <w:t xml:space="preserve"> </w:t>
      </w:r>
      <w:r w:rsidRPr="00EC64E0">
        <w:rPr>
          <w:rFonts w:eastAsia="Times New Roman" w:cs="Times New Roman"/>
          <w:bCs/>
          <w:lang w:eastAsia="tr-TR"/>
        </w:rPr>
        <w:t>adresinden ulaşılabilir.</w:t>
      </w:r>
    </w:p>
    <w:p w:rsidR="0099080A" w:rsidRDefault="0099080A" w:rsidP="0099080A">
      <w:pPr>
        <w:spacing w:after="0" w:line="240" w:lineRule="auto"/>
        <w:ind w:left="540"/>
        <w:jc w:val="both"/>
        <w:rPr>
          <w:rFonts w:eastAsia="Times New Roman" w:cs="Times New Roman"/>
          <w:bCs/>
          <w:lang w:eastAsia="tr-TR"/>
        </w:rPr>
      </w:pPr>
    </w:p>
    <w:p w:rsidR="0099080A" w:rsidRPr="0099080A" w:rsidRDefault="0099080A" w:rsidP="0099080A">
      <w:pPr>
        <w:spacing w:after="0" w:line="240" w:lineRule="auto"/>
        <w:ind w:left="142"/>
        <w:jc w:val="both"/>
        <w:rPr>
          <w:rFonts w:eastAsia="Times New Roman" w:cs="Times New Roman"/>
          <w:b/>
          <w:bCs/>
          <w:lang w:eastAsia="tr-TR"/>
        </w:rPr>
      </w:pPr>
      <w:r w:rsidRPr="0099080A">
        <w:rPr>
          <w:rFonts w:eastAsia="Times New Roman" w:cs="Times New Roman"/>
          <w:b/>
          <w:bCs/>
          <w:lang w:eastAsia="tr-TR"/>
        </w:rPr>
        <w:t xml:space="preserve">Ekonomik açıdan </w:t>
      </w:r>
      <w:proofErr w:type="gramStart"/>
      <w:r w:rsidRPr="0099080A">
        <w:rPr>
          <w:rFonts w:eastAsia="Times New Roman" w:cs="Times New Roman"/>
          <w:b/>
          <w:bCs/>
          <w:lang w:eastAsia="tr-TR"/>
        </w:rPr>
        <w:t>imkanı</w:t>
      </w:r>
      <w:proofErr w:type="gramEnd"/>
      <w:r w:rsidRPr="0099080A">
        <w:rPr>
          <w:rFonts w:eastAsia="Times New Roman" w:cs="Times New Roman"/>
          <w:b/>
          <w:bCs/>
          <w:lang w:eastAsia="tr-TR"/>
        </w:rPr>
        <w:t xml:space="preserve"> kısıtlı öğrenciler</w:t>
      </w:r>
    </w:p>
    <w:p w:rsidR="0099080A" w:rsidRPr="0099080A" w:rsidRDefault="0099080A" w:rsidP="0099080A">
      <w:pPr>
        <w:spacing w:after="0" w:line="240" w:lineRule="auto"/>
        <w:ind w:left="540"/>
        <w:jc w:val="both"/>
        <w:rPr>
          <w:rFonts w:eastAsia="Times New Roman" w:cs="Times New Roman"/>
          <w:bCs/>
          <w:lang w:eastAsia="tr-TR"/>
        </w:rPr>
      </w:pPr>
    </w:p>
    <w:p w:rsidR="0099080A" w:rsidRPr="0099080A" w:rsidRDefault="0099080A" w:rsidP="0099080A">
      <w:pPr>
        <w:spacing w:after="0" w:line="240" w:lineRule="auto"/>
        <w:ind w:left="540"/>
        <w:jc w:val="both"/>
        <w:rPr>
          <w:rFonts w:eastAsia="Times New Roman" w:cs="Times New Roman"/>
          <w:bCs/>
          <w:lang w:eastAsia="tr-TR"/>
        </w:rPr>
      </w:pPr>
      <w:r w:rsidRPr="0099080A">
        <w:rPr>
          <w:rFonts w:eastAsia="Times New Roman" w:cs="Times New Roman"/>
          <w:bCs/>
          <w:lang w:eastAsia="tr-TR"/>
        </w:rPr>
        <w:t xml:space="preserve">Seçilen ekonomik açıdan imkânı kısıtlı öğrencilere aylık hibe miktarlarına ek olarak öğrenim hareketliliği bütçesinden </w:t>
      </w:r>
      <w:r>
        <w:rPr>
          <w:rFonts w:eastAsia="Times New Roman" w:cs="Times New Roman"/>
          <w:bCs/>
          <w:lang w:eastAsia="tr-TR"/>
        </w:rPr>
        <w:t xml:space="preserve">aylık 100 € ilave hibe ödenir. </w:t>
      </w:r>
      <w:r w:rsidRPr="0099080A">
        <w:rPr>
          <w:rFonts w:eastAsia="Times New Roman" w:cs="Times New Roman"/>
          <w:bCs/>
          <w:lang w:eastAsia="tr-TR"/>
        </w:rPr>
        <w:t xml:space="preserve">Sadece 29.05.1989 tarih ve 3294 Sayılı Sosyal Yardımlaşma ve Dayanışmayı Teşvik Kanunu’nun 2. Maddesi kapsamında anne veya babasına ya da kendisine muhtaçlık aylığı bağlanan öğrenciler ek hibe imkânından yararlanabilir. </w:t>
      </w:r>
    </w:p>
    <w:p w:rsidR="0099080A" w:rsidRPr="0099080A" w:rsidRDefault="0099080A" w:rsidP="0099080A">
      <w:pPr>
        <w:spacing w:after="0" w:line="240" w:lineRule="auto"/>
        <w:ind w:left="540"/>
        <w:jc w:val="both"/>
        <w:rPr>
          <w:rFonts w:eastAsia="Times New Roman" w:cs="Times New Roman"/>
          <w:bCs/>
          <w:lang w:eastAsia="tr-TR"/>
        </w:rPr>
      </w:pPr>
    </w:p>
    <w:p w:rsidR="0099080A" w:rsidRPr="0099080A" w:rsidRDefault="0099080A" w:rsidP="0099080A">
      <w:pPr>
        <w:spacing w:after="0" w:line="240" w:lineRule="auto"/>
        <w:ind w:left="142"/>
        <w:jc w:val="both"/>
        <w:rPr>
          <w:rFonts w:eastAsia="Times New Roman" w:cs="Times New Roman"/>
          <w:b/>
          <w:bCs/>
          <w:lang w:eastAsia="tr-TR"/>
        </w:rPr>
      </w:pPr>
      <w:bookmarkStart w:id="0" w:name="_GoBack"/>
      <w:r w:rsidRPr="0099080A">
        <w:rPr>
          <w:rFonts w:eastAsia="Times New Roman" w:cs="Times New Roman"/>
          <w:b/>
          <w:bCs/>
          <w:lang w:eastAsia="tr-TR"/>
        </w:rPr>
        <w:t>Özel İhtiyaç Desteği</w:t>
      </w:r>
    </w:p>
    <w:p w:rsidR="00E80D32" w:rsidRDefault="0099080A" w:rsidP="0099080A">
      <w:pPr>
        <w:spacing w:after="0" w:line="240" w:lineRule="auto"/>
        <w:ind w:left="540"/>
        <w:jc w:val="both"/>
        <w:rPr>
          <w:rFonts w:eastAsia="Times New Roman" w:cs="Times New Roman"/>
          <w:bCs/>
          <w:lang w:eastAsia="tr-TR"/>
        </w:rPr>
      </w:pPr>
      <w:r w:rsidRPr="0099080A">
        <w:rPr>
          <w:rFonts w:eastAsia="Times New Roman" w:cs="Times New Roman"/>
          <w:bCs/>
          <w:lang w:eastAsia="tr-TR"/>
        </w:rPr>
        <w:t>Engelli öğrencilere ek hibe ve/veya özel ihtiyaç desteği verilebilmesi için başvuru sırasında belgelendirilmek şartıyla seçilen öğrencilerin seçim sonrası ofisle iletişime geçmeleri gerekmektedir.</w:t>
      </w:r>
    </w:p>
    <w:p w:rsidR="00E80D32" w:rsidRPr="00EC64E0" w:rsidRDefault="00E80D32" w:rsidP="005B3C36">
      <w:pPr>
        <w:spacing w:after="0" w:line="240" w:lineRule="auto"/>
        <w:ind w:left="540"/>
        <w:jc w:val="both"/>
        <w:rPr>
          <w:rFonts w:eastAsia="Times New Roman" w:cs="Times New Roman"/>
          <w:lang w:eastAsia="tr-TR"/>
        </w:rPr>
      </w:pPr>
    </w:p>
    <w:p w:rsidR="005B3C36" w:rsidRPr="00EC64E0" w:rsidRDefault="005B3C36" w:rsidP="005B3C36">
      <w:pPr>
        <w:spacing w:after="0" w:line="240" w:lineRule="auto"/>
        <w:jc w:val="both"/>
        <w:rPr>
          <w:rFonts w:eastAsia="Times New Roman" w:cs="Times New Roman"/>
          <w:b/>
          <w:bCs/>
          <w:lang w:eastAsia="tr-TR"/>
        </w:rPr>
      </w:pPr>
    </w:p>
    <w:p w:rsidR="005B3C36" w:rsidRPr="00EC64E0" w:rsidRDefault="005B3C36" w:rsidP="005B3C36">
      <w:pPr>
        <w:spacing w:after="0" w:line="240" w:lineRule="auto"/>
        <w:jc w:val="both"/>
        <w:rPr>
          <w:rFonts w:eastAsia="Times New Roman" w:cs="Times New Roman"/>
          <w:b/>
          <w:bCs/>
          <w:lang w:eastAsia="tr-TR"/>
        </w:rPr>
      </w:pPr>
    </w:p>
    <w:p w:rsidR="005B3C36" w:rsidRPr="00EC64E0"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Faydalı Linkler:</w:t>
      </w:r>
    </w:p>
    <w:p w:rsidR="005B3C36" w:rsidRPr="00EC64E0" w:rsidRDefault="005B3C36" w:rsidP="005B3C36">
      <w:pPr>
        <w:spacing w:after="0" w:line="240" w:lineRule="auto"/>
        <w:jc w:val="both"/>
        <w:rPr>
          <w:rFonts w:eastAsia="Times New Roman" w:cs="Times New Roman"/>
          <w:b/>
          <w:lang w:eastAsia="tr-TR"/>
        </w:rPr>
        <w:sectPr w:rsidR="005B3C36" w:rsidRPr="00EC64E0" w:rsidSect="00B31DA5">
          <w:type w:val="continuous"/>
          <w:pgSz w:w="11906" w:h="16838"/>
          <w:pgMar w:top="899" w:right="926" w:bottom="719" w:left="1080" w:header="708" w:footer="708" w:gutter="0"/>
          <w:cols w:space="708"/>
          <w:docGrid w:linePitch="360"/>
        </w:sectPr>
      </w:pPr>
    </w:p>
    <w:p w:rsidR="005B3C36" w:rsidRPr="00EC64E0" w:rsidRDefault="00845760" w:rsidP="005B3C36">
      <w:pPr>
        <w:numPr>
          <w:ilvl w:val="0"/>
          <w:numId w:val="7"/>
        </w:numPr>
        <w:spacing w:after="0" w:line="240" w:lineRule="auto"/>
        <w:jc w:val="both"/>
        <w:rPr>
          <w:rFonts w:eastAsia="Times New Roman" w:cs="Times New Roman"/>
          <w:lang w:eastAsia="tr-TR"/>
        </w:rPr>
      </w:pPr>
      <w:hyperlink r:id="rId15" w:history="1">
        <w:r w:rsidR="005B3C36" w:rsidRPr="00EC64E0">
          <w:rPr>
            <w:rFonts w:eastAsia="Times New Roman" w:cs="Times New Roman"/>
            <w:color w:val="0000FF"/>
            <w:lang w:eastAsia="tr-TR"/>
          </w:rPr>
          <w:t>www.ico.metu.edu.tr</w:t>
        </w:r>
      </w:hyperlink>
      <w:r w:rsidR="005B3C36" w:rsidRPr="00EC64E0">
        <w:rPr>
          <w:rFonts w:eastAsia="Times New Roman" w:cs="Times New Roman"/>
          <w:lang w:eastAsia="tr-TR"/>
        </w:rPr>
        <w:t xml:space="preserve"> </w:t>
      </w:r>
    </w:p>
    <w:p w:rsidR="005B3C36" w:rsidRPr="00EC64E0" w:rsidRDefault="00845760" w:rsidP="005B3C36">
      <w:pPr>
        <w:numPr>
          <w:ilvl w:val="0"/>
          <w:numId w:val="7"/>
        </w:numPr>
        <w:spacing w:after="0" w:line="240" w:lineRule="auto"/>
        <w:jc w:val="both"/>
        <w:rPr>
          <w:rFonts w:eastAsia="Times New Roman" w:cs="Times New Roman"/>
          <w:lang w:eastAsia="tr-TR"/>
        </w:rPr>
      </w:pPr>
      <w:hyperlink r:id="rId16" w:history="1">
        <w:r w:rsidR="005B3C36" w:rsidRPr="00EC64E0">
          <w:rPr>
            <w:rFonts w:eastAsia="Times New Roman" w:cs="Times New Roman"/>
            <w:color w:val="0000FF"/>
            <w:lang w:eastAsia="tr-TR"/>
          </w:rPr>
          <w:t>www.ua.gov.tr</w:t>
        </w:r>
      </w:hyperlink>
      <w:r w:rsidR="005B3C36" w:rsidRPr="00EC64E0">
        <w:rPr>
          <w:rFonts w:eastAsia="Times New Roman" w:cs="Times New Roman"/>
          <w:lang w:eastAsia="tr-TR"/>
        </w:rPr>
        <w:t xml:space="preserve"> (Ulusal Ajans)</w:t>
      </w:r>
    </w:p>
    <w:p w:rsidR="005B3C36" w:rsidRPr="00EC64E0" w:rsidRDefault="005B3C36" w:rsidP="005B3C36">
      <w:pPr>
        <w:numPr>
          <w:ilvl w:val="0"/>
          <w:numId w:val="7"/>
        </w:numPr>
        <w:spacing w:after="0" w:line="240" w:lineRule="auto"/>
        <w:jc w:val="both"/>
        <w:rPr>
          <w:rFonts w:eastAsia="Times New Roman" w:cs="Times New Roman"/>
          <w:b/>
          <w:lang w:eastAsia="tr-TR"/>
        </w:rPr>
      </w:pPr>
      <w:r w:rsidRPr="00EC64E0">
        <w:rPr>
          <w:rFonts w:eastAsia="Times New Roman" w:cs="Times New Roman"/>
          <w:b/>
          <w:lang w:eastAsia="tr-TR"/>
        </w:rPr>
        <w:t>Anlaşmalı üniversitelerin listesi</w:t>
      </w:r>
    </w:p>
    <w:p w:rsidR="005B3C36" w:rsidRPr="00EC64E0" w:rsidRDefault="005618EA" w:rsidP="005B3C36">
      <w:pPr>
        <w:spacing w:after="0" w:line="240" w:lineRule="auto"/>
        <w:ind w:left="720"/>
        <w:jc w:val="both"/>
        <w:rPr>
          <w:rFonts w:eastAsia="Times New Roman" w:cs="Times New Roman"/>
          <w:lang w:eastAsia="tr-TR"/>
        </w:rPr>
      </w:pPr>
      <w:r w:rsidRPr="00171E88">
        <w:rPr>
          <w:rFonts w:eastAsia="Times New Roman" w:cs="Times New Roman"/>
          <w:color w:val="0000FF"/>
          <w:u w:val="single"/>
          <w:lang w:eastAsia="tr-TR"/>
        </w:rPr>
        <w:t>http://ico.metu.edu.tr/erasmus-eu-agreements-0</w:t>
      </w:r>
      <w:r w:rsidRPr="00EC64E0">
        <w:rPr>
          <w:rFonts w:eastAsia="Times New Roman" w:cs="Times New Roman"/>
          <w:lang w:eastAsia="tr-TR"/>
        </w:rPr>
        <w:t xml:space="preserve"> </w:t>
      </w:r>
      <w:r w:rsidR="005B3C36" w:rsidRPr="00EC64E0">
        <w:rPr>
          <w:rFonts w:eastAsia="Times New Roman" w:cs="Times New Roman"/>
          <w:lang w:eastAsia="tr-TR"/>
        </w:rPr>
        <w:t xml:space="preserve"> - Erasmus </w:t>
      </w:r>
      <w:proofErr w:type="spellStart"/>
      <w:r w:rsidR="005B3C36" w:rsidRPr="00EC64E0">
        <w:rPr>
          <w:rFonts w:eastAsia="Times New Roman" w:cs="Times New Roman"/>
          <w:lang w:eastAsia="tr-TR"/>
        </w:rPr>
        <w:t>Agreements</w:t>
      </w:r>
      <w:proofErr w:type="spellEnd"/>
      <w:r w:rsidR="005B3C36" w:rsidRPr="00EC64E0">
        <w:rPr>
          <w:rFonts w:eastAsia="Times New Roman" w:cs="Times New Roman"/>
          <w:lang w:eastAsia="tr-TR"/>
        </w:rPr>
        <w:t xml:space="preserve"> </w:t>
      </w:r>
      <w:proofErr w:type="spellStart"/>
      <w:r w:rsidR="005B3C36" w:rsidRPr="00EC64E0">
        <w:rPr>
          <w:rFonts w:eastAsia="Times New Roman" w:cs="Times New Roman"/>
          <w:lang w:eastAsia="tr-TR"/>
        </w:rPr>
        <w:t>for</w:t>
      </w:r>
      <w:proofErr w:type="spellEnd"/>
      <w:r w:rsidR="005B3C36" w:rsidRPr="00EC64E0">
        <w:rPr>
          <w:rFonts w:eastAsia="Times New Roman" w:cs="Times New Roman"/>
          <w:lang w:eastAsia="tr-TR"/>
        </w:rPr>
        <w:t xml:space="preserve"> </w:t>
      </w:r>
      <w:proofErr w:type="spellStart"/>
      <w:r w:rsidR="005B3C36" w:rsidRPr="00EC64E0">
        <w:rPr>
          <w:rFonts w:eastAsia="Times New Roman" w:cs="Times New Roman"/>
          <w:lang w:eastAsia="tr-TR"/>
        </w:rPr>
        <w:t>Student</w:t>
      </w:r>
      <w:proofErr w:type="spellEnd"/>
      <w:r w:rsidR="005B3C36" w:rsidRPr="00EC64E0">
        <w:rPr>
          <w:rFonts w:eastAsia="Times New Roman" w:cs="Times New Roman"/>
          <w:lang w:eastAsia="tr-TR"/>
        </w:rPr>
        <w:t xml:space="preserve"> Application</w:t>
      </w:r>
    </w:p>
    <w:p w:rsidR="005B3C36" w:rsidRPr="00EC64E0" w:rsidRDefault="005B3C36" w:rsidP="005B3C36">
      <w:pPr>
        <w:numPr>
          <w:ilvl w:val="0"/>
          <w:numId w:val="7"/>
        </w:numPr>
        <w:spacing w:after="0" w:line="240" w:lineRule="auto"/>
        <w:jc w:val="both"/>
        <w:rPr>
          <w:rFonts w:eastAsia="Times New Roman" w:cs="Times New Roman"/>
          <w:b/>
          <w:lang w:eastAsia="tr-TR"/>
        </w:rPr>
      </w:pPr>
      <w:r w:rsidRPr="00EC64E0">
        <w:rPr>
          <w:rFonts w:eastAsia="Times New Roman" w:cs="Times New Roman"/>
          <w:b/>
          <w:lang w:eastAsia="tr-TR"/>
        </w:rPr>
        <w:t xml:space="preserve">Değişim programları hakkında daha detaylı bilgi için Değişim Programları </w:t>
      </w:r>
      <w:proofErr w:type="spellStart"/>
      <w:r w:rsidRPr="00EC64E0">
        <w:rPr>
          <w:rFonts w:eastAsia="Times New Roman" w:cs="Times New Roman"/>
          <w:b/>
          <w:lang w:eastAsia="tr-TR"/>
        </w:rPr>
        <w:t>Yönergesi’ne</w:t>
      </w:r>
      <w:proofErr w:type="spellEnd"/>
      <w:r w:rsidRPr="00EC64E0">
        <w:rPr>
          <w:rFonts w:eastAsia="Times New Roman" w:cs="Times New Roman"/>
          <w:b/>
          <w:lang w:eastAsia="tr-TR"/>
        </w:rPr>
        <w:t xml:space="preserve"> bakınız:</w:t>
      </w:r>
    </w:p>
    <w:p w:rsidR="00A722AB" w:rsidRPr="00EC64E0" w:rsidRDefault="005618EA" w:rsidP="00B80F0E">
      <w:pPr>
        <w:spacing w:after="0" w:line="240" w:lineRule="auto"/>
        <w:ind w:left="720"/>
        <w:jc w:val="both"/>
        <w:rPr>
          <w:rFonts w:eastAsia="Times New Roman" w:cs="Times New Roman"/>
          <w:color w:val="0000FF"/>
          <w:u w:val="single"/>
          <w:lang w:eastAsia="tr-TR"/>
        </w:rPr>
      </w:pPr>
      <w:r w:rsidRPr="005618EA">
        <w:rPr>
          <w:rFonts w:eastAsia="Times New Roman" w:cs="Times New Roman"/>
          <w:color w:val="0000FF"/>
          <w:u w:val="single"/>
          <w:lang w:eastAsia="tr-TR"/>
        </w:rPr>
        <w:t>http://ico.metu.edu.tr/erasmus-useful-documents</w:t>
      </w:r>
    </w:p>
    <w:bookmarkEnd w:id="0"/>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EC64E0">
      <w:pPr>
        <w:spacing w:after="0" w:line="240" w:lineRule="auto"/>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sectPr w:rsidR="005A651A" w:rsidRPr="00EC64E0" w:rsidSect="009F714A">
      <w:footerReference w:type="even" r:id="rId17"/>
      <w:footerReference w:type="default" r:id="rId18"/>
      <w:type w:val="continuous"/>
      <w:pgSz w:w="11906" w:h="16838"/>
      <w:pgMar w:top="899" w:right="926" w:bottom="71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60" w:rsidRDefault="00845760">
      <w:pPr>
        <w:spacing w:after="0" w:line="240" w:lineRule="auto"/>
      </w:pPr>
      <w:r>
        <w:separator/>
      </w:r>
    </w:p>
  </w:endnote>
  <w:endnote w:type="continuationSeparator" w:id="0">
    <w:p w:rsidR="00845760" w:rsidRDefault="0084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36" w:rsidRDefault="005B3C36">
    <w:pPr>
      <w:pStyle w:val="AltBilgi"/>
      <w:jc w:val="center"/>
    </w:pPr>
    <w:r>
      <w:fldChar w:fldCharType="begin"/>
    </w:r>
    <w:r>
      <w:instrText xml:space="preserve"> PAGE   \* MERGEFORMAT </w:instrText>
    </w:r>
    <w:r>
      <w:fldChar w:fldCharType="separate"/>
    </w:r>
    <w:r w:rsidR="009F714A">
      <w:rPr>
        <w:noProof/>
      </w:rPr>
      <w:t>2</w:t>
    </w:r>
    <w:r>
      <w:fldChar w:fldCharType="end"/>
    </w:r>
  </w:p>
  <w:p w:rsidR="005B3C36" w:rsidRDefault="005B3C3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9" w:rsidRDefault="00E0027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314989" w:rsidRDefault="0084576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9" w:rsidRDefault="00E0027E">
    <w:pPr>
      <w:pStyle w:val="AltBilgi"/>
      <w:jc w:val="center"/>
    </w:pPr>
    <w:r>
      <w:fldChar w:fldCharType="begin"/>
    </w:r>
    <w:r>
      <w:instrText xml:space="preserve"> PAGE   \* MERGEFORMAT </w:instrText>
    </w:r>
    <w:r>
      <w:fldChar w:fldCharType="separate"/>
    </w:r>
    <w:r w:rsidR="009F714A">
      <w:rPr>
        <w:noProof/>
      </w:rPr>
      <w:t>5</w:t>
    </w:r>
    <w:r>
      <w:fldChar w:fldCharType="end"/>
    </w:r>
  </w:p>
  <w:p w:rsidR="00314989" w:rsidRDefault="008457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60" w:rsidRDefault="00845760">
      <w:pPr>
        <w:spacing w:after="0" w:line="240" w:lineRule="auto"/>
      </w:pPr>
      <w:r>
        <w:separator/>
      </w:r>
    </w:p>
  </w:footnote>
  <w:footnote w:type="continuationSeparator" w:id="0">
    <w:p w:rsidR="00845760" w:rsidRDefault="00845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54C5616"/>
    <w:multiLevelType w:val="hybridMultilevel"/>
    <w:tmpl w:val="306E5818"/>
    <w:lvl w:ilvl="0" w:tplc="041F000F">
      <w:start w:val="1"/>
      <w:numFmt w:val="decimal"/>
      <w:lvlText w:val="%1."/>
      <w:lvlJc w:val="left"/>
      <w:pPr>
        <w:tabs>
          <w:tab w:val="num" w:pos="720"/>
        </w:tabs>
        <w:ind w:left="720" w:hanging="360"/>
      </w:pPr>
      <w:rPr>
        <w:rFonts w:hint="default"/>
      </w:rPr>
    </w:lvl>
    <w:lvl w:ilvl="1" w:tplc="041F0011">
      <w:start w:val="1"/>
      <w:numFmt w:val="decimal"/>
      <w:lvlText w:val="%2)"/>
      <w:lvlJc w:val="left"/>
      <w:pPr>
        <w:tabs>
          <w:tab w:val="num" w:pos="1440"/>
        </w:tabs>
        <w:ind w:left="1440" w:hanging="360"/>
      </w:pPr>
      <w:rPr>
        <w:rFonts w:hint="default"/>
        <w:b/>
      </w:rPr>
    </w:lvl>
    <w:lvl w:ilvl="2" w:tplc="041F0001">
      <w:start w:val="1"/>
      <w:numFmt w:val="bullet"/>
      <w:lvlText w:val=""/>
      <w:lvlJc w:val="left"/>
      <w:pPr>
        <w:tabs>
          <w:tab w:val="num" w:pos="2340"/>
        </w:tabs>
        <w:ind w:left="2340" w:hanging="360"/>
      </w:pPr>
      <w:rPr>
        <w:rFonts w:ascii="Symbol" w:hAnsi="Symbol" w:hint="default"/>
      </w:rPr>
    </w:lvl>
    <w:lvl w:ilvl="3" w:tplc="176E2EE2">
      <w:start w:val="1"/>
      <w:numFmt w:val="upperLetter"/>
      <w:lvlText w:val="%4)"/>
      <w:lvlJc w:val="left"/>
      <w:pPr>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8A17B0"/>
    <w:multiLevelType w:val="hybridMultilevel"/>
    <w:tmpl w:val="FDE84662"/>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EE2D9F"/>
    <w:multiLevelType w:val="hybridMultilevel"/>
    <w:tmpl w:val="DDB86B60"/>
    <w:lvl w:ilvl="0" w:tplc="CC8A5A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977FE4"/>
    <w:multiLevelType w:val="hybridMultilevel"/>
    <w:tmpl w:val="8910BA24"/>
    <w:lvl w:ilvl="0" w:tplc="2CAE9408">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127F11"/>
    <w:multiLevelType w:val="hybridMultilevel"/>
    <w:tmpl w:val="13342D1A"/>
    <w:lvl w:ilvl="0" w:tplc="A5508C96">
      <w:start w:val="1"/>
      <w:numFmt w:val="bullet"/>
      <w:lvlText w:val="•"/>
      <w:lvlJc w:val="left"/>
      <w:pPr>
        <w:tabs>
          <w:tab w:val="num" w:pos="720"/>
        </w:tabs>
        <w:ind w:left="720" w:hanging="360"/>
      </w:pPr>
      <w:rPr>
        <w:rFonts w:ascii="Times New Roman" w:hAnsi="Times New Roman" w:hint="default"/>
      </w:rPr>
    </w:lvl>
    <w:lvl w:ilvl="1" w:tplc="EAA445F2" w:tentative="1">
      <w:start w:val="1"/>
      <w:numFmt w:val="bullet"/>
      <w:lvlText w:val="•"/>
      <w:lvlJc w:val="left"/>
      <w:pPr>
        <w:tabs>
          <w:tab w:val="num" w:pos="1440"/>
        </w:tabs>
        <w:ind w:left="1440" w:hanging="360"/>
      </w:pPr>
      <w:rPr>
        <w:rFonts w:ascii="Times New Roman" w:hAnsi="Times New Roman" w:hint="default"/>
      </w:rPr>
    </w:lvl>
    <w:lvl w:ilvl="2" w:tplc="C128A398" w:tentative="1">
      <w:start w:val="1"/>
      <w:numFmt w:val="bullet"/>
      <w:lvlText w:val="•"/>
      <w:lvlJc w:val="left"/>
      <w:pPr>
        <w:tabs>
          <w:tab w:val="num" w:pos="2160"/>
        </w:tabs>
        <w:ind w:left="2160" w:hanging="360"/>
      </w:pPr>
      <w:rPr>
        <w:rFonts w:ascii="Times New Roman" w:hAnsi="Times New Roman" w:hint="default"/>
      </w:rPr>
    </w:lvl>
    <w:lvl w:ilvl="3" w:tplc="B0B6BAAC" w:tentative="1">
      <w:start w:val="1"/>
      <w:numFmt w:val="bullet"/>
      <w:lvlText w:val="•"/>
      <w:lvlJc w:val="left"/>
      <w:pPr>
        <w:tabs>
          <w:tab w:val="num" w:pos="2880"/>
        </w:tabs>
        <w:ind w:left="2880" w:hanging="360"/>
      </w:pPr>
      <w:rPr>
        <w:rFonts w:ascii="Times New Roman" w:hAnsi="Times New Roman" w:hint="default"/>
      </w:rPr>
    </w:lvl>
    <w:lvl w:ilvl="4" w:tplc="F25A006A" w:tentative="1">
      <w:start w:val="1"/>
      <w:numFmt w:val="bullet"/>
      <w:lvlText w:val="•"/>
      <w:lvlJc w:val="left"/>
      <w:pPr>
        <w:tabs>
          <w:tab w:val="num" w:pos="3600"/>
        </w:tabs>
        <w:ind w:left="3600" w:hanging="360"/>
      </w:pPr>
      <w:rPr>
        <w:rFonts w:ascii="Times New Roman" w:hAnsi="Times New Roman" w:hint="default"/>
      </w:rPr>
    </w:lvl>
    <w:lvl w:ilvl="5" w:tplc="5E8CA396" w:tentative="1">
      <w:start w:val="1"/>
      <w:numFmt w:val="bullet"/>
      <w:lvlText w:val="•"/>
      <w:lvlJc w:val="left"/>
      <w:pPr>
        <w:tabs>
          <w:tab w:val="num" w:pos="4320"/>
        </w:tabs>
        <w:ind w:left="4320" w:hanging="360"/>
      </w:pPr>
      <w:rPr>
        <w:rFonts w:ascii="Times New Roman" w:hAnsi="Times New Roman" w:hint="default"/>
      </w:rPr>
    </w:lvl>
    <w:lvl w:ilvl="6" w:tplc="235CD440" w:tentative="1">
      <w:start w:val="1"/>
      <w:numFmt w:val="bullet"/>
      <w:lvlText w:val="•"/>
      <w:lvlJc w:val="left"/>
      <w:pPr>
        <w:tabs>
          <w:tab w:val="num" w:pos="5040"/>
        </w:tabs>
        <w:ind w:left="5040" w:hanging="360"/>
      </w:pPr>
      <w:rPr>
        <w:rFonts w:ascii="Times New Roman" w:hAnsi="Times New Roman" w:hint="default"/>
      </w:rPr>
    </w:lvl>
    <w:lvl w:ilvl="7" w:tplc="11065446" w:tentative="1">
      <w:start w:val="1"/>
      <w:numFmt w:val="bullet"/>
      <w:lvlText w:val="•"/>
      <w:lvlJc w:val="left"/>
      <w:pPr>
        <w:tabs>
          <w:tab w:val="num" w:pos="5760"/>
        </w:tabs>
        <w:ind w:left="5760" w:hanging="360"/>
      </w:pPr>
      <w:rPr>
        <w:rFonts w:ascii="Times New Roman" w:hAnsi="Times New Roman" w:hint="default"/>
      </w:rPr>
    </w:lvl>
    <w:lvl w:ilvl="8" w:tplc="8488B4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2F005B"/>
    <w:multiLevelType w:val="hybridMultilevel"/>
    <w:tmpl w:val="C428DA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EB80D5D"/>
    <w:multiLevelType w:val="hybridMultilevel"/>
    <w:tmpl w:val="94AE3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F11AE1"/>
    <w:multiLevelType w:val="hybridMultilevel"/>
    <w:tmpl w:val="C02E25D0"/>
    <w:lvl w:ilvl="0" w:tplc="EB2A2D96">
      <w:start w:val="1"/>
      <w:numFmt w:val="bullet"/>
      <w:lvlText w:val="•"/>
      <w:lvlJc w:val="left"/>
      <w:pPr>
        <w:tabs>
          <w:tab w:val="num" w:pos="720"/>
        </w:tabs>
        <w:ind w:left="720" w:hanging="360"/>
      </w:pPr>
      <w:rPr>
        <w:rFonts w:ascii="Times New Roman" w:hAnsi="Times New Roman" w:hint="default"/>
      </w:rPr>
    </w:lvl>
    <w:lvl w:ilvl="1" w:tplc="1F0458F0" w:tentative="1">
      <w:start w:val="1"/>
      <w:numFmt w:val="bullet"/>
      <w:lvlText w:val="•"/>
      <w:lvlJc w:val="left"/>
      <w:pPr>
        <w:tabs>
          <w:tab w:val="num" w:pos="1440"/>
        </w:tabs>
        <w:ind w:left="1440" w:hanging="360"/>
      </w:pPr>
      <w:rPr>
        <w:rFonts w:ascii="Times New Roman" w:hAnsi="Times New Roman" w:hint="default"/>
      </w:rPr>
    </w:lvl>
    <w:lvl w:ilvl="2" w:tplc="79B4524C" w:tentative="1">
      <w:start w:val="1"/>
      <w:numFmt w:val="bullet"/>
      <w:lvlText w:val="•"/>
      <w:lvlJc w:val="left"/>
      <w:pPr>
        <w:tabs>
          <w:tab w:val="num" w:pos="2160"/>
        </w:tabs>
        <w:ind w:left="2160" w:hanging="360"/>
      </w:pPr>
      <w:rPr>
        <w:rFonts w:ascii="Times New Roman" w:hAnsi="Times New Roman" w:hint="default"/>
      </w:rPr>
    </w:lvl>
    <w:lvl w:ilvl="3" w:tplc="99A4AC78" w:tentative="1">
      <w:start w:val="1"/>
      <w:numFmt w:val="bullet"/>
      <w:lvlText w:val="•"/>
      <w:lvlJc w:val="left"/>
      <w:pPr>
        <w:tabs>
          <w:tab w:val="num" w:pos="2880"/>
        </w:tabs>
        <w:ind w:left="2880" w:hanging="360"/>
      </w:pPr>
      <w:rPr>
        <w:rFonts w:ascii="Times New Roman" w:hAnsi="Times New Roman" w:hint="default"/>
      </w:rPr>
    </w:lvl>
    <w:lvl w:ilvl="4" w:tplc="25EC553A" w:tentative="1">
      <w:start w:val="1"/>
      <w:numFmt w:val="bullet"/>
      <w:lvlText w:val="•"/>
      <w:lvlJc w:val="left"/>
      <w:pPr>
        <w:tabs>
          <w:tab w:val="num" w:pos="3600"/>
        </w:tabs>
        <w:ind w:left="3600" w:hanging="360"/>
      </w:pPr>
      <w:rPr>
        <w:rFonts w:ascii="Times New Roman" w:hAnsi="Times New Roman" w:hint="default"/>
      </w:rPr>
    </w:lvl>
    <w:lvl w:ilvl="5" w:tplc="EBA6BE20" w:tentative="1">
      <w:start w:val="1"/>
      <w:numFmt w:val="bullet"/>
      <w:lvlText w:val="•"/>
      <w:lvlJc w:val="left"/>
      <w:pPr>
        <w:tabs>
          <w:tab w:val="num" w:pos="4320"/>
        </w:tabs>
        <w:ind w:left="4320" w:hanging="360"/>
      </w:pPr>
      <w:rPr>
        <w:rFonts w:ascii="Times New Roman" w:hAnsi="Times New Roman" w:hint="default"/>
      </w:rPr>
    </w:lvl>
    <w:lvl w:ilvl="6" w:tplc="5314943E" w:tentative="1">
      <w:start w:val="1"/>
      <w:numFmt w:val="bullet"/>
      <w:lvlText w:val="•"/>
      <w:lvlJc w:val="left"/>
      <w:pPr>
        <w:tabs>
          <w:tab w:val="num" w:pos="5040"/>
        </w:tabs>
        <w:ind w:left="5040" w:hanging="360"/>
      </w:pPr>
      <w:rPr>
        <w:rFonts w:ascii="Times New Roman" w:hAnsi="Times New Roman" w:hint="default"/>
      </w:rPr>
    </w:lvl>
    <w:lvl w:ilvl="7" w:tplc="75085010" w:tentative="1">
      <w:start w:val="1"/>
      <w:numFmt w:val="bullet"/>
      <w:lvlText w:val="•"/>
      <w:lvlJc w:val="left"/>
      <w:pPr>
        <w:tabs>
          <w:tab w:val="num" w:pos="5760"/>
        </w:tabs>
        <w:ind w:left="5760" w:hanging="360"/>
      </w:pPr>
      <w:rPr>
        <w:rFonts w:ascii="Times New Roman" w:hAnsi="Times New Roman" w:hint="default"/>
      </w:rPr>
    </w:lvl>
    <w:lvl w:ilvl="8" w:tplc="0FA6B4E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1460C6"/>
    <w:multiLevelType w:val="hybridMultilevel"/>
    <w:tmpl w:val="BA725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282310"/>
    <w:multiLevelType w:val="hybridMultilevel"/>
    <w:tmpl w:val="5010EAEC"/>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2" w15:restartNumberingAfterBreak="0">
    <w:nsid w:val="41077B42"/>
    <w:multiLevelType w:val="hybridMultilevel"/>
    <w:tmpl w:val="FDEA9928"/>
    <w:lvl w:ilvl="0" w:tplc="82BE38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D25BB2"/>
    <w:multiLevelType w:val="hybridMultilevel"/>
    <w:tmpl w:val="1CB48426"/>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DE6DD1"/>
    <w:multiLevelType w:val="hybridMultilevel"/>
    <w:tmpl w:val="76CA8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3B1E9F"/>
    <w:multiLevelType w:val="hybridMultilevel"/>
    <w:tmpl w:val="CE4842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4C481FB9"/>
    <w:multiLevelType w:val="hybridMultilevel"/>
    <w:tmpl w:val="42CE4CC4"/>
    <w:lvl w:ilvl="0" w:tplc="9AE6146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546EF0"/>
    <w:multiLevelType w:val="hybridMultilevel"/>
    <w:tmpl w:val="8F30CA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4E3A4E2B"/>
    <w:multiLevelType w:val="hybridMultilevel"/>
    <w:tmpl w:val="0FA8D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4C168B"/>
    <w:multiLevelType w:val="hybridMultilevel"/>
    <w:tmpl w:val="F9E08E78"/>
    <w:lvl w:ilvl="0" w:tplc="22A0A552">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736A41"/>
    <w:multiLevelType w:val="hybridMultilevel"/>
    <w:tmpl w:val="08367968"/>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8828DF"/>
    <w:multiLevelType w:val="hybridMultilevel"/>
    <w:tmpl w:val="4712D0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4EC1912"/>
    <w:multiLevelType w:val="hybridMultilevel"/>
    <w:tmpl w:val="ECC02472"/>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843BA5"/>
    <w:multiLevelType w:val="hybridMultilevel"/>
    <w:tmpl w:val="DA0CAE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6621500D"/>
    <w:multiLevelType w:val="hybridMultilevel"/>
    <w:tmpl w:val="8FDA1630"/>
    <w:lvl w:ilvl="0" w:tplc="9AE6146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8409B0"/>
    <w:multiLevelType w:val="hybridMultilevel"/>
    <w:tmpl w:val="D1E005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76631836"/>
    <w:multiLevelType w:val="hybridMultilevel"/>
    <w:tmpl w:val="14EAC350"/>
    <w:lvl w:ilvl="0" w:tplc="52F020C0">
      <w:start w:val="1"/>
      <w:numFmt w:val="bullet"/>
      <w:lvlText w:val="•"/>
      <w:lvlJc w:val="left"/>
      <w:pPr>
        <w:tabs>
          <w:tab w:val="num" w:pos="720"/>
        </w:tabs>
        <w:ind w:left="720" w:hanging="360"/>
      </w:pPr>
      <w:rPr>
        <w:rFonts w:ascii="Arial" w:hAnsi="Arial" w:hint="default"/>
      </w:rPr>
    </w:lvl>
    <w:lvl w:ilvl="1" w:tplc="C4CC45D2" w:tentative="1">
      <w:start w:val="1"/>
      <w:numFmt w:val="bullet"/>
      <w:lvlText w:val="•"/>
      <w:lvlJc w:val="left"/>
      <w:pPr>
        <w:tabs>
          <w:tab w:val="num" w:pos="1440"/>
        </w:tabs>
        <w:ind w:left="1440" w:hanging="360"/>
      </w:pPr>
      <w:rPr>
        <w:rFonts w:ascii="Arial" w:hAnsi="Arial" w:hint="default"/>
      </w:rPr>
    </w:lvl>
    <w:lvl w:ilvl="2" w:tplc="20781C94" w:tentative="1">
      <w:start w:val="1"/>
      <w:numFmt w:val="bullet"/>
      <w:lvlText w:val="•"/>
      <w:lvlJc w:val="left"/>
      <w:pPr>
        <w:tabs>
          <w:tab w:val="num" w:pos="2160"/>
        </w:tabs>
        <w:ind w:left="2160" w:hanging="360"/>
      </w:pPr>
      <w:rPr>
        <w:rFonts w:ascii="Arial" w:hAnsi="Arial" w:hint="default"/>
      </w:rPr>
    </w:lvl>
    <w:lvl w:ilvl="3" w:tplc="C65EA18E" w:tentative="1">
      <w:start w:val="1"/>
      <w:numFmt w:val="bullet"/>
      <w:lvlText w:val="•"/>
      <w:lvlJc w:val="left"/>
      <w:pPr>
        <w:tabs>
          <w:tab w:val="num" w:pos="2880"/>
        </w:tabs>
        <w:ind w:left="2880" w:hanging="360"/>
      </w:pPr>
      <w:rPr>
        <w:rFonts w:ascii="Arial" w:hAnsi="Arial" w:hint="default"/>
      </w:rPr>
    </w:lvl>
    <w:lvl w:ilvl="4" w:tplc="6D6C2A1E" w:tentative="1">
      <w:start w:val="1"/>
      <w:numFmt w:val="bullet"/>
      <w:lvlText w:val="•"/>
      <w:lvlJc w:val="left"/>
      <w:pPr>
        <w:tabs>
          <w:tab w:val="num" w:pos="3600"/>
        </w:tabs>
        <w:ind w:left="3600" w:hanging="360"/>
      </w:pPr>
      <w:rPr>
        <w:rFonts w:ascii="Arial" w:hAnsi="Arial" w:hint="default"/>
      </w:rPr>
    </w:lvl>
    <w:lvl w:ilvl="5" w:tplc="500A262C" w:tentative="1">
      <w:start w:val="1"/>
      <w:numFmt w:val="bullet"/>
      <w:lvlText w:val="•"/>
      <w:lvlJc w:val="left"/>
      <w:pPr>
        <w:tabs>
          <w:tab w:val="num" w:pos="4320"/>
        </w:tabs>
        <w:ind w:left="4320" w:hanging="360"/>
      </w:pPr>
      <w:rPr>
        <w:rFonts w:ascii="Arial" w:hAnsi="Arial" w:hint="default"/>
      </w:rPr>
    </w:lvl>
    <w:lvl w:ilvl="6" w:tplc="C458DECE" w:tentative="1">
      <w:start w:val="1"/>
      <w:numFmt w:val="bullet"/>
      <w:lvlText w:val="•"/>
      <w:lvlJc w:val="left"/>
      <w:pPr>
        <w:tabs>
          <w:tab w:val="num" w:pos="5040"/>
        </w:tabs>
        <w:ind w:left="5040" w:hanging="360"/>
      </w:pPr>
      <w:rPr>
        <w:rFonts w:ascii="Arial" w:hAnsi="Arial" w:hint="default"/>
      </w:rPr>
    </w:lvl>
    <w:lvl w:ilvl="7" w:tplc="08A27302" w:tentative="1">
      <w:start w:val="1"/>
      <w:numFmt w:val="bullet"/>
      <w:lvlText w:val="•"/>
      <w:lvlJc w:val="left"/>
      <w:pPr>
        <w:tabs>
          <w:tab w:val="num" w:pos="5760"/>
        </w:tabs>
        <w:ind w:left="5760" w:hanging="360"/>
      </w:pPr>
      <w:rPr>
        <w:rFonts w:ascii="Arial" w:hAnsi="Arial" w:hint="default"/>
      </w:rPr>
    </w:lvl>
    <w:lvl w:ilvl="8" w:tplc="9858ED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7C4ED1"/>
    <w:multiLevelType w:val="hybridMultilevel"/>
    <w:tmpl w:val="FE20B2E2"/>
    <w:lvl w:ilvl="0" w:tplc="2CDA0378">
      <w:start w:val="1"/>
      <w:numFmt w:val="bullet"/>
      <w:lvlText w:val=""/>
      <w:lvlJc w:val="left"/>
      <w:pPr>
        <w:tabs>
          <w:tab w:val="num" w:pos="720"/>
        </w:tabs>
        <w:ind w:left="720" w:hanging="360"/>
      </w:pPr>
      <w:rPr>
        <w:rFonts w:ascii="Wingdings" w:hAnsi="Wingdings" w:hint="default"/>
      </w:rPr>
    </w:lvl>
    <w:lvl w:ilvl="1" w:tplc="6DB423F4" w:tentative="1">
      <w:start w:val="1"/>
      <w:numFmt w:val="bullet"/>
      <w:lvlText w:val=""/>
      <w:lvlJc w:val="left"/>
      <w:pPr>
        <w:tabs>
          <w:tab w:val="num" w:pos="1440"/>
        </w:tabs>
        <w:ind w:left="1440" w:hanging="360"/>
      </w:pPr>
      <w:rPr>
        <w:rFonts w:ascii="Wingdings" w:hAnsi="Wingdings" w:hint="default"/>
      </w:rPr>
    </w:lvl>
    <w:lvl w:ilvl="2" w:tplc="921CDD14" w:tentative="1">
      <w:start w:val="1"/>
      <w:numFmt w:val="bullet"/>
      <w:lvlText w:val=""/>
      <w:lvlJc w:val="left"/>
      <w:pPr>
        <w:tabs>
          <w:tab w:val="num" w:pos="2160"/>
        </w:tabs>
        <w:ind w:left="2160" w:hanging="360"/>
      </w:pPr>
      <w:rPr>
        <w:rFonts w:ascii="Wingdings" w:hAnsi="Wingdings" w:hint="default"/>
      </w:rPr>
    </w:lvl>
    <w:lvl w:ilvl="3" w:tplc="FE1E8D4C" w:tentative="1">
      <w:start w:val="1"/>
      <w:numFmt w:val="bullet"/>
      <w:lvlText w:val=""/>
      <w:lvlJc w:val="left"/>
      <w:pPr>
        <w:tabs>
          <w:tab w:val="num" w:pos="2880"/>
        </w:tabs>
        <w:ind w:left="2880" w:hanging="360"/>
      </w:pPr>
      <w:rPr>
        <w:rFonts w:ascii="Wingdings" w:hAnsi="Wingdings" w:hint="default"/>
      </w:rPr>
    </w:lvl>
    <w:lvl w:ilvl="4" w:tplc="0A0E0E54" w:tentative="1">
      <w:start w:val="1"/>
      <w:numFmt w:val="bullet"/>
      <w:lvlText w:val=""/>
      <w:lvlJc w:val="left"/>
      <w:pPr>
        <w:tabs>
          <w:tab w:val="num" w:pos="3600"/>
        </w:tabs>
        <w:ind w:left="3600" w:hanging="360"/>
      </w:pPr>
      <w:rPr>
        <w:rFonts w:ascii="Wingdings" w:hAnsi="Wingdings" w:hint="default"/>
      </w:rPr>
    </w:lvl>
    <w:lvl w:ilvl="5" w:tplc="0978BBD6" w:tentative="1">
      <w:start w:val="1"/>
      <w:numFmt w:val="bullet"/>
      <w:lvlText w:val=""/>
      <w:lvlJc w:val="left"/>
      <w:pPr>
        <w:tabs>
          <w:tab w:val="num" w:pos="4320"/>
        </w:tabs>
        <w:ind w:left="4320" w:hanging="360"/>
      </w:pPr>
      <w:rPr>
        <w:rFonts w:ascii="Wingdings" w:hAnsi="Wingdings" w:hint="default"/>
      </w:rPr>
    </w:lvl>
    <w:lvl w:ilvl="6" w:tplc="7E668408" w:tentative="1">
      <w:start w:val="1"/>
      <w:numFmt w:val="bullet"/>
      <w:lvlText w:val=""/>
      <w:lvlJc w:val="left"/>
      <w:pPr>
        <w:tabs>
          <w:tab w:val="num" w:pos="5040"/>
        </w:tabs>
        <w:ind w:left="5040" w:hanging="360"/>
      </w:pPr>
      <w:rPr>
        <w:rFonts w:ascii="Wingdings" w:hAnsi="Wingdings" w:hint="default"/>
      </w:rPr>
    </w:lvl>
    <w:lvl w:ilvl="7" w:tplc="9AF06EA4" w:tentative="1">
      <w:start w:val="1"/>
      <w:numFmt w:val="bullet"/>
      <w:lvlText w:val=""/>
      <w:lvlJc w:val="left"/>
      <w:pPr>
        <w:tabs>
          <w:tab w:val="num" w:pos="5760"/>
        </w:tabs>
        <w:ind w:left="5760" w:hanging="360"/>
      </w:pPr>
      <w:rPr>
        <w:rFonts w:ascii="Wingdings" w:hAnsi="Wingdings" w:hint="default"/>
      </w:rPr>
    </w:lvl>
    <w:lvl w:ilvl="8" w:tplc="EEB2A5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FC3DD8"/>
    <w:multiLevelType w:val="hybridMultilevel"/>
    <w:tmpl w:val="6E1237F6"/>
    <w:lvl w:ilvl="0" w:tplc="42564E26">
      <w:start w:val="1"/>
      <w:numFmt w:val="bullet"/>
      <w:lvlText w:val=""/>
      <w:lvlJc w:val="left"/>
      <w:pPr>
        <w:tabs>
          <w:tab w:val="num" w:pos="720"/>
        </w:tabs>
        <w:ind w:left="720" w:hanging="360"/>
      </w:pPr>
      <w:rPr>
        <w:rFonts w:ascii="Wingdings" w:hAnsi="Wingdings" w:hint="default"/>
      </w:rPr>
    </w:lvl>
    <w:lvl w:ilvl="1" w:tplc="96AA9B22" w:tentative="1">
      <w:start w:val="1"/>
      <w:numFmt w:val="bullet"/>
      <w:lvlText w:val=""/>
      <w:lvlJc w:val="left"/>
      <w:pPr>
        <w:tabs>
          <w:tab w:val="num" w:pos="1440"/>
        </w:tabs>
        <w:ind w:left="1440" w:hanging="360"/>
      </w:pPr>
      <w:rPr>
        <w:rFonts w:ascii="Wingdings" w:hAnsi="Wingdings" w:hint="default"/>
      </w:rPr>
    </w:lvl>
    <w:lvl w:ilvl="2" w:tplc="CD280740" w:tentative="1">
      <w:start w:val="1"/>
      <w:numFmt w:val="bullet"/>
      <w:lvlText w:val=""/>
      <w:lvlJc w:val="left"/>
      <w:pPr>
        <w:tabs>
          <w:tab w:val="num" w:pos="2160"/>
        </w:tabs>
        <w:ind w:left="2160" w:hanging="360"/>
      </w:pPr>
      <w:rPr>
        <w:rFonts w:ascii="Wingdings" w:hAnsi="Wingdings" w:hint="default"/>
      </w:rPr>
    </w:lvl>
    <w:lvl w:ilvl="3" w:tplc="9EE2C798" w:tentative="1">
      <w:start w:val="1"/>
      <w:numFmt w:val="bullet"/>
      <w:lvlText w:val=""/>
      <w:lvlJc w:val="left"/>
      <w:pPr>
        <w:tabs>
          <w:tab w:val="num" w:pos="2880"/>
        </w:tabs>
        <w:ind w:left="2880" w:hanging="360"/>
      </w:pPr>
      <w:rPr>
        <w:rFonts w:ascii="Wingdings" w:hAnsi="Wingdings" w:hint="default"/>
      </w:rPr>
    </w:lvl>
    <w:lvl w:ilvl="4" w:tplc="C200ECC6" w:tentative="1">
      <w:start w:val="1"/>
      <w:numFmt w:val="bullet"/>
      <w:lvlText w:val=""/>
      <w:lvlJc w:val="left"/>
      <w:pPr>
        <w:tabs>
          <w:tab w:val="num" w:pos="3600"/>
        </w:tabs>
        <w:ind w:left="3600" w:hanging="360"/>
      </w:pPr>
      <w:rPr>
        <w:rFonts w:ascii="Wingdings" w:hAnsi="Wingdings" w:hint="default"/>
      </w:rPr>
    </w:lvl>
    <w:lvl w:ilvl="5" w:tplc="1A626034" w:tentative="1">
      <w:start w:val="1"/>
      <w:numFmt w:val="bullet"/>
      <w:lvlText w:val=""/>
      <w:lvlJc w:val="left"/>
      <w:pPr>
        <w:tabs>
          <w:tab w:val="num" w:pos="4320"/>
        </w:tabs>
        <w:ind w:left="4320" w:hanging="360"/>
      </w:pPr>
      <w:rPr>
        <w:rFonts w:ascii="Wingdings" w:hAnsi="Wingdings" w:hint="default"/>
      </w:rPr>
    </w:lvl>
    <w:lvl w:ilvl="6" w:tplc="413AAF84" w:tentative="1">
      <w:start w:val="1"/>
      <w:numFmt w:val="bullet"/>
      <w:lvlText w:val=""/>
      <w:lvlJc w:val="left"/>
      <w:pPr>
        <w:tabs>
          <w:tab w:val="num" w:pos="5040"/>
        </w:tabs>
        <w:ind w:left="5040" w:hanging="360"/>
      </w:pPr>
      <w:rPr>
        <w:rFonts w:ascii="Wingdings" w:hAnsi="Wingdings" w:hint="default"/>
      </w:rPr>
    </w:lvl>
    <w:lvl w:ilvl="7" w:tplc="007CCDC4" w:tentative="1">
      <w:start w:val="1"/>
      <w:numFmt w:val="bullet"/>
      <w:lvlText w:val=""/>
      <w:lvlJc w:val="left"/>
      <w:pPr>
        <w:tabs>
          <w:tab w:val="num" w:pos="5760"/>
        </w:tabs>
        <w:ind w:left="5760" w:hanging="360"/>
      </w:pPr>
      <w:rPr>
        <w:rFonts w:ascii="Wingdings" w:hAnsi="Wingdings" w:hint="default"/>
      </w:rPr>
    </w:lvl>
    <w:lvl w:ilvl="8" w:tplc="5F7221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0"/>
  </w:num>
  <w:num w:numId="4">
    <w:abstractNumId w:val="13"/>
  </w:num>
  <w:num w:numId="5">
    <w:abstractNumId w:val="2"/>
  </w:num>
  <w:num w:numId="6">
    <w:abstractNumId w:val="22"/>
  </w:num>
  <w:num w:numId="7">
    <w:abstractNumId w:val="24"/>
  </w:num>
  <w:num w:numId="8">
    <w:abstractNumId w:val="16"/>
  </w:num>
  <w:num w:numId="9">
    <w:abstractNumId w:val="19"/>
  </w:num>
  <w:num w:numId="10">
    <w:abstractNumId w:val="3"/>
  </w:num>
  <w:num w:numId="11">
    <w:abstractNumId w:val="9"/>
  </w:num>
  <w:num w:numId="12">
    <w:abstractNumId w:val="11"/>
  </w:num>
  <w:num w:numId="13">
    <w:abstractNumId w:val="12"/>
  </w:num>
  <w:num w:numId="14">
    <w:abstractNumId w:val="0"/>
  </w:num>
  <w:num w:numId="15">
    <w:abstractNumId w:val="17"/>
  </w:num>
  <w:num w:numId="16">
    <w:abstractNumId w:val="23"/>
  </w:num>
  <w:num w:numId="17">
    <w:abstractNumId w:val="20"/>
  </w:num>
  <w:num w:numId="18">
    <w:abstractNumId w:val="4"/>
  </w:num>
  <w:num w:numId="19">
    <w:abstractNumId w:val="6"/>
  </w:num>
  <w:num w:numId="20">
    <w:abstractNumId w:val="15"/>
  </w:num>
  <w:num w:numId="21">
    <w:abstractNumId w:val="21"/>
  </w:num>
  <w:num w:numId="22">
    <w:abstractNumId w:val="25"/>
  </w:num>
  <w:num w:numId="23">
    <w:abstractNumId w:val="8"/>
  </w:num>
  <w:num w:numId="24">
    <w:abstractNumId w:val="14"/>
  </w:num>
  <w:num w:numId="25">
    <w:abstractNumId w:val="27"/>
  </w:num>
  <w:num w:numId="26">
    <w:abstractNumId w:val="28"/>
  </w:num>
  <w:num w:numId="27">
    <w:abstractNumId w:val="5"/>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36"/>
    <w:rsid w:val="00005DDA"/>
    <w:rsid w:val="00040D86"/>
    <w:rsid w:val="000B2A75"/>
    <w:rsid w:val="000C6C80"/>
    <w:rsid w:val="00102C0B"/>
    <w:rsid w:val="001048BE"/>
    <w:rsid w:val="001241BA"/>
    <w:rsid w:val="00167AB1"/>
    <w:rsid w:val="00171E88"/>
    <w:rsid w:val="00182C95"/>
    <w:rsid w:val="00190BC8"/>
    <w:rsid w:val="00192571"/>
    <w:rsid w:val="001B73AE"/>
    <w:rsid w:val="002011D0"/>
    <w:rsid w:val="002217A3"/>
    <w:rsid w:val="00224FFC"/>
    <w:rsid w:val="002357BF"/>
    <w:rsid w:val="002436BF"/>
    <w:rsid w:val="00245C4A"/>
    <w:rsid w:val="00247C97"/>
    <w:rsid w:val="002776DC"/>
    <w:rsid w:val="00284D41"/>
    <w:rsid w:val="002B5F2B"/>
    <w:rsid w:val="00347696"/>
    <w:rsid w:val="00364C96"/>
    <w:rsid w:val="0037729B"/>
    <w:rsid w:val="003B099A"/>
    <w:rsid w:val="003B4AC2"/>
    <w:rsid w:val="003B594D"/>
    <w:rsid w:val="003E3C7F"/>
    <w:rsid w:val="004067BD"/>
    <w:rsid w:val="004070B6"/>
    <w:rsid w:val="0042022D"/>
    <w:rsid w:val="004315E1"/>
    <w:rsid w:val="004436A5"/>
    <w:rsid w:val="00456649"/>
    <w:rsid w:val="00462C3A"/>
    <w:rsid w:val="00490351"/>
    <w:rsid w:val="00495EE3"/>
    <w:rsid w:val="00497484"/>
    <w:rsid w:val="004A0EC6"/>
    <w:rsid w:val="004C0686"/>
    <w:rsid w:val="0051249E"/>
    <w:rsid w:val="005177A0"/>
    <w:rsid w:val="00534114"/>
    <w:rsid w:val="005618EA"/>
    <w:rsid w:val="00566813"/>
    <w:rsid w:val="00575297"/>
    <w:rsid w:val="00590E0D"/>
    <w:rsid w:val="005A651A"/>
    <w:rsid w:val="005A7E9F"/>
    <w:rsid w:val="005B3C36"/>
    <w:rsid w:val="0060225E"/>
    <w:rsid w:val="006169EE"/>
    <w:rsid w:val="00652492"/>
    <w:rsid w:val="006906D7"/>
    <w:rsid w:val="00693A3C"/>
    <w:rsid w:val="006D3139"/>
    <w:rsid w:val="006E1CC5"/>
    <w:rsid w:val="006F4A6E"/>
    <w:rsid w:val="00706248"/>
    <w:rsid w:val="0075102E"/>
    <w:rsid w:val="00756946"/>
    <w:rsid w:val="00764583"/>
    <w:rsid w:val="007B321A"/>
    <w:rsid w:val="007C004F"/>
    <w:rsid w:val="007F0A74"/>
    <w:rsid w:val="007F0D0C"/>
    <w:rsid w:val="007F40ED"/>
    <w:rsid w:val="00810796"/>
    <w:rsid w:val="00833EF1"/>
    <w:rsid w:val="00845760"/>
    <w:rsid w:val="00860FDD"/>
    <w:rsid w:val="008A08D1"/>
    <w:rsid w:val="008C0775"/>
    <w:rsid w:val="008D4B82"/>
    <w:rsid w:val="008F2F02"/>
    <w:rsid w:val="008F65C8"/>
    <w:rsid w:val="00935259"/>
    <w:rsid w:val="00950214"/>
    <w:rsid w:val="0099080A"/>
    <w:rsid w:val="009A7407"/>
    <w:rsid w:val="009A75BF"/>
    <w:rsid w:val="009B2EF3"/>
    <w:rsid w:val="009D3950"/>
    <w:rsid w:val="009F714A"/>
    <w:rsid w:val="00A0557E"/>
    <w:rsid w:val="00A103F9"/>
    <w:rsid w:val="00A10881"/>
    <w:rsid w:val="00A26902"/>
    <w:rsid w:val="00A36E84"/>
    <w:rsid w:val="00A37167"/>
    <w:rsid w:val="00A60678"/>
    <w:rsid w:val="00A6266F"/>
    <w:rsid w:val="00A722AB"/>
    <w:rsid w:val="00A77584"/>
    <w:rsid w:val="00A77ACC"/>
    <w:rsid w:val="00AA5F74"/>
    <w:rsid w:val="00AE7272"/>
    <w:rsid w:val="00B17070"/>
    <w:rsid w:val="00B70744"/>
    <w:rsid w:val="00B80C56"/>
    <w:rsid w:val="00B80F0E"/>
    <w:rsid w:val="00B81311"/>
    <w:rsid w:val="00BA111D"/>
    <w:rsid w:val="00BA3A5F"/>
    <w:rsid w:val="00BB734A"/>
    <w:rsid w:val="00BD16D2"/>
    <w:rsid w:val="00BE6900"/>
    <w:rsid w:val="00C1168C"/>
    <w:rsid w:val="00C12FD9"/>
    <w:rsid w:val="00C2020E"/>
    <w:rsid w:val="00C25583"/>
    <w:rsid w:val="00C32271"/>
    <w:rsid w:val="00C56C5D"/>
    <w:rsid w:val="00C634B1"/>
    <w:rsid w:val="00C7468E"/>
    <w:rsid w:val="00C855A1"/>
    <w:rsid w:val="00C96486"/>
    <w:rsid w:val="00CA0B0E"/>
    <w:rsid w:val="00CC5834"/>
    <w:rsid w:val="00CF37A6"/>
    <w:rsid w:val="00CF3C11"/>
    <w:rsid w:val="00D11070"/>
    <w:rsid w:val="00D43D6D"/>
    <w:rsid w:val="00D5574C"/>
    <w:rsid w:val="00D71D24"/>
    <w:rsid w:val="00D72294"/>
    <w:rsid w:val="00D90832"/>
    <w:rsid w:val="00D96FCC"/>
    <w:rsid w:val="00DD41E3"/>
    <w:rsid w:val="00DE2CCB"/>
    <w:rsid w:val="00E0027E"/>
    <w:rsid w:val="00E14801"/>
    <w:rsid w:val="00E2386D"/>
    <w:rsid w:val="00E338E7"/>
    <w:rsid w:val="00E70F1D"/>
    <w:rsid w:val="00E751B4"/>
    <w:rsid w:val="00E80D32"/>
    <w:rsid w:val="00EA0061"/>
    <w:rsid w:val="00EC64E0"/>
    <w:rsid w:val="00EC7C9B"/>
    <w:rsid w:val="00ED1BD6"/>
    <w:rsid w:val="00EE73A1"/>
    <w:rsid w:val="00EF6481"/>
    <w:rsid w:val="00F14E43"/>
    <w:rsid w:val="00FF0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3C5B"/>
  <w15:docId w15:val="{9C34460D-CA15-41B4-BEFB-3C30ABCA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C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B3C3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5B3C36"/>
    <w:rPr>
      <w:rFonts w:ascii="Times New Roman" w:eastAsia="Times New Roman" w:hAnsi="Times New Roman" w:cs="Times New Roman"/>
      <w:sz w:val="24"/>
      <w:szCs w:val="24"/>
      <w:lang w:eastAsia="tr-TR"/>
    </w:rPr>
  </w:style>
  <w:style w:type="character" w:styleId="SayfaNumaras">
    <w:name w:val="page number"/>
    <w:basedOn w:val="VarsaylanParagrafYazTipi"/>
    <w:rsid w:val="005B3C36"/>
  </w:style>
  <w:style w:type="paragraph" w:styleId="BalonMetni">
    <w:name w:val="Balloon Text"/>
    <w:basedOn w:val="Normal"/>
    <w:link w:val="BalonMetniChar"/>
    <w:uiPriority w:val="99"/>
    <w:semiHidden/>
    <w:unhideWhenUsed/>
    <w:rsid w:val="00CF3C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C11"/>
    <w:rPr>
      <w:rFonts w:ascii="Segoe UI" w:hAnsi="Segoe UI" w:cs="Segoe UI"/>
      <w:sz w:val="18"/>
      <w:szCs w:val="18"/>
    </w:rPr>
  </w:style>
  <w:style w:type="character" w:styleId="Kpr">
    <w:name w:val="Hyperlink"/>
    <w:basedOn w:val="VarsaylanParagrafYazTipi"/>
    <w:uiPriority w:val="99"/>
    <w:unhideWhenUsed/>
    <w:rsid w:val="00A722AB"/>
    <w:rPr>
      <w:color w:val="0563C1" w:themeColor="hyperlink"/>
      <w:u w:val="single"/>
    </w:rPr>
  </w:style>
  <w:style w:type="paragraph" w:customStyle="1" w:styleId="Default">
    <w:name w:val="Default"/>
    <w:rsid w:val="00590E0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C5834"/>
    <w:pPr>
      <w:ind w:left="720"/>
      <w:contextualSpacing/>
    </w:pPr>
  </w:style>
  <w:style w:type="character" w:styleId="zlenenKpr">
    <w:name w:val="FollowedHyperlink"/>
    <w:basedOn w:val="VarsaylanParagrafYazTipi"/>
    <w:uiPriority w:val="99"/>
    <w:semiHidden/>
    <w:unhideWhenUsed/>
    <w:rsid w:val="00A0557E"/>
    <w:rPr>
      <w:color w:val="954F72" w:themeColor="followedHyperlink"/>
      <w:u w:val="single"/>
    </w:rPr>
  </w:style>
  <w:style w:type="paragraph" w:styleId="HTMLncedenBiimlendirilmi">
    <w:name w:val="HTML Preformatted"/>
    <w:basedOn w:val="Normal"/>
    <w:link w:val="HTMLncedenBiimlendirilmiChar"/>
    <w:uiPriority w:val="99"/>
    <w:semiHidden/>
    <w:unhideWhenUsed/>
    <w:rsid w:val="008F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F65C8"/>
    <w:rPr>
      <w:rFonts w:ascii="Courier New" w:eastAsia="Times New Roman" w:hAnsi="Courier New" w:cs="Courier New"/>
      <w:sz w:val="20"/>
      <w:szCs w:val="20"/>
      <w:lang w:eastAsia="tr-TR"/>
    </w:rPr>
  </w:style>
  <w:style w:type="table" w:styleId="TabloKlavuzu">
    <w:name w:val="Table Grid"/>
    <w:basedOn w:val="NormalTablo"/>
    <w:uiPriority w:val="39"/>
    <w:rsid w:val="004C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92571"/>
    <w:rPr>
      <w:sz w:val="16"/>
      <w:szCs w:val="16"/>
    </w:rPr>
  </w:style>
  <w:style w:type="paragraph" w:styleId="AklamaMetni">
    <w:name w:val="annotation text"/>
    <w:basedOn w:val="Normal"/>
    <w:link w:val="AklamaMetniChar"/>
    <w:uiPriority w:val="99"/>
    <w:semiHidden/>
    <w:unhideWhenUsed/>
    <w:rsid w:val="001925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2571"/>
    <w:rPr>
      <w:sz w:val="20"/>
      <w:szCs w:val="20"/>
    </w:rPr>
  </w:style>
  <w:style w:type="paragraph" w:styleId="AklamaKonusu">
    <w:name w:val="annotation subject"/>
    <w:basedOn w:val="AklamaMetni"/>
    <w:next w:val="AklamaMetni"/>
    <w:link w:val="AklamaKonusuChar"/>
    <w:uiPriority w:val="99"/>
    <w:semiHidden/>
    <w:unhideWhenUsed/>
    <w:rsid w:val="00192571"/>
    <w:rPr>
      <w:b/>
      <w:bCs/>
    </w:rPr>
  </w:style>
  <w:style w:type="character" w:customStyle="1" w:styleId="AklamaKonusuChar">
    <w:name w:val="Açıklama Konusu Char"/>
    <w:basedOn w:val="AklamaMetniChar"/>
    <w:link w:val="AklamaKonusu"/>
    <w:uiPriority w:val="99"/>
    <w:semiHidden/>
    <w:rsid w:val="00192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883">
      <w:bodyDiv w:val="1"/>
      <w:marLeft w:val="0"/>
      <w:marRight w:val="0"/>
      <w:marTop w:val="0"/>
      <w:marBottom w:val="0"/>
      <w:divBdr>
        <w:top w:val="none" w:sz="0" w:space="0" w:color="auto"/>
        <w:left w:val="none" w:sz="0" w:space="0" w:color="auto"/>
        <w:bottom w:val="none" w:sz="0" w:space="0" w:color="auto"/>
        <w:right w:val="none" w:sz="0" w:space="0" w:color="auto"/>
      </w:divBdr>
      <w:divsChild>
        <w:div w:id="61760075">
          <w:marLeft w:val="547"/>
          <w:marRight w:val="0"/>
          <w:marTop w:val="86"/>
          <w:marBottom w:val="0"/>
          <w:divBdr>
            <w:top w:val="none" w:sz="0" w:space="0" w:color="auto"/>
            <w:left w:val="none" w:sz="0" w:space="0" w:color="auto"/>
            <w:bottom w:val="none" w:sz="0" w:space="0" w:color="auto"/>
            <w:right w:val="none" w:sz="0" w:space="0" w:color="auto"/>
          </w:divBdr>
        </w:div>
        <w:div w:id="779108527">
          <w:marLeft w:val="547"/>
          <w:marRight w:val="0"/>
          <w:marTop w:val="86"/>
          <w:marBottom w:val="0"/>
          <w:divBdr>
            <w:top w:val="none" w:sz="0" w:space="0" w:color="auto"/>
            <w:left w:val="none" w:sz="0" w:space="0" w:color="auto"/>
            <w:bottom w:val="none" w:sz="0" w:space="0" w:color="auto"/>
            <w:right w:val="none" w:sz="0" w:space="0" w:color="auto"/>
          </w:divBdr>
        </w:div>
      </w:divsChild>
    </w:div>
    <w:div w:id="547837034">
      <w:bodyDiv w:val="1"/>
      <w:marLeft w:val="0"/>
      <w:marRight w:val="0"/>
      <w:marTop w:val="0"/>
      <w:marBottom w:val="0"/>
      <w:divBdr>
        <w:top w:val="none" w:sz="0" w:space="0" w:color="auto"/>
        <w:left w:val="none" w:sz="0" w:space="0" w:color="auto"/>
        <w:bottom w:val="none" w:sz="0" w:space="0" w:color="auto"/>
        <w:right w:val="none" w:sz="0" w:space="0" w:color="auto"/>
      </w:divBdr>
    </w:div>
    <w:div w:id="836649187">
      <w:bodyDiv w:val="1"/>
      <w:marLeft w:val="0"/>
      <w:marRight w:val="0"/>
      <w:marTop w:val="0"/>
      <w:marBottom w:val="0"/>
      <w:divBdr>
        <w:top w:val="none" w:sz="0" w:space="0" w:color="auto"/>
        <w:left w:val="none" w:sz="0" w:space="0" w:color="auto"/>
        <w:bottom w:val="none" w:sz="0" w:space="0" w:color="auto"/>
        <w:right w:val="none" w:sz="0" w:space="0" w:color="auto"/>
      </w:divBdr>
      <w:divsChild>
        <w:div w:id="81992440">
          <w:marLeft w:val="547"/>
          <w:marRight w:val="0"/>
          <w:marTop w:val="86"/>
          <w:marBottom w:val="0"/>
          <w:divBdr>
            <w:top w:val="none" w:sz="0" w:space="0" w:color="auto"/>
            <w:left w:val="none" w:sz="0" w:space="0" w:color="auto"/>
            <w:bottom w:val="none" w:sz="0" w:space="0" w:color="auto"/>
            <w:right w:val="none" w:sz="0" w:space="0" w:color="auto"/>
          </w:divBdr>
        </w:div>
      </w:divsChild>
    </w:div>
    <w:div w:id="1493444283">
      <w:bodyDiv w:val="1"/>
      <w:marLeft w:val="0"/>
      <w:marRight w:val="0"/>
      <w:marTop w:val="0"/>
      <w:marBottom w:val="0"/>
      <w:divBdr>
        <w:top w:val="none" w:sz="0" w:space="0" w:color="auto"/>
        <w:left w:val="none" w:sz="0" w:space="0" w:color="auto"/>
        <w:bottom w:val="none" w:sz="0" w:space="0" w:color="auto"/>
        <w:right w:val="none" w:sz="0" w:space="0" w:color="auto"/>
      </w:divBdr>
    </w:div>
    <w:div w:id="1516923909">
      <w:bodyDiv w:val="1"/>
      <w:marLeft w:val="0"/>
      <w:marRight w:val="0"/>
      <w:marTop w:val="0"/>
      <w:marBottom w:val="0"/>
      <w:divBdr>
        <w:top w:val="none" w:sz="0" w:space="0" w:color="auto"/>
        <w:left w:val="none" w:sz="0" w:space="0" w:color="auto"/>
        <w:bottom w:val="none" w:sz="0" w:space="0" w:color="auto"/>
        <w:right w:val="none" w:sz="0" w:space="0" w:color="auto"/>
      </w:divBdr>
    </w:div>
    <w:div w:id="1615475401">
      <w:bodyDiv w:val="1"/>
      <w:marLeft w:val="0"/>
      <w:marRight w:val="0"/>
      <w:marTop w:val="0"/>
      <w:marBottom w:val="0"/>
      <w:divBdr>
        <w:top w:val="none" w:sz="0" w:space="0" w:color="auto"/>
        <w:left w:val="none" w:sz="0" w:space="0" w:color="auto"/>
        <w:bottom w:val="none" w:sz="0" w:space="0" w:color="auto"/>
        <w:right w:val="none" w:sz="0" w:space="0" w:color="auto"/>
      </w:divBdr>
      <w:divsChild>
        <w:div w:id="1944611543">
          <w:marLeft w:val="547"/>
          <w:marRight w:val="0"/>
          <w:marTop w:val="77"/>
          <w:marBottom w:val="0"/>
          <w:divBdr>
            <w:top w:val="none" w:sz="0" w:space="0" w:color="auto"/>
            <w:left w:val="none" w:sz="0" w:space="0" w:color="auto"/>
            <w:bottom w:val="none" w:sz="0" w:space="0" w:color="auto"/>
            <w:right w:val="none" w:sz="0" w:space="0" w:color="auto"/>
          </w:divBdr>
        </w:div>
      </w:divsChild>
    </w:div>
    <w:div w:id="17629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asmus.metu.edu.tr/Erasmus%20Agreements%28S%29.x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a.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cation.metu.edu.tr/?lang=TR" TargetMode="External"/><Relationship Id="rId5" Type="http://schemas.openxmlformats.org/officeDocument/2006/relationships/webSettings" Target="webSettings.xml"/><Relationship Id="rId15" Type="http://schemas.openxmlformats.org/officeDocument/2006/relationships/hyperlink" Target="http://www.ico.metu.edu.tr" TargetMode="External"/><Relationship Id="rId10" Type="http://schemas.openxmlformats.org/officeDocument/2006/relationships/hyperlink" Target="http://www.ico.metu.edu.tr/application-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o.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EA46-9498-46DA-A53B-955ED5CF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10551</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BETÜL BULUT</cp:lastModifiedBy>
  <cp:revision>3</cp:revision>
  <cp:lastPrinted>2014-12-25T10:19:00Z</cp:lastPrinted>
  <dcterms:created xsi:type="dcterms:W3CDTF">2019-11-13T12:11:00Z</dcterms:created>
  <dcterms:modified xsi:type="dcterms:W3CDTF">2019-11-13T12:12:00Z</dcterms:modified>
</cp:coreProperties>
</file>