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B2" w:rsidRPr="00803BB2" w:rsidRDefault="001B1BEF" w:rsidP="00803BB2">
      <w:pPr>
        <w:jc w:val="center"/>
        <w:rPr>
          <w:b/>
          <w:sz w:val="28"/>
          <w:szCs w:val="24"/>
          <w:lang w:val="en-GB"/>
        </w:rPr>
      </w:pPr>
      <w:r w:rsidRPr="00803BB2">
        <w:rPr>
          <w:b/>
          <w:sz w:val="28"/>
          <w:szCs w:val="24"/>
          <w:lang w:val="en-GB"/>
        </w:rPr>
        <w:t>Grant a</w:t>
      </w:r>
      <w:r w:rsidR="002E24F7" w:rsidRPr="00803BB2">
        <w:rPr>
          <w:b/>
          <w:sz w:val="28"/>
          <w:szCs w:val="24"/>
          <w:lang w:val="en-GB"/>
        </w:rPr>
        <w:t>greement model for</w:t>
      </w:r>
      <w:r w:rsidR="00A82C0F" w:rsidRPr="00803BB2">
        <w:rPr>
          <w:b/>
          <w:sz w:val="28"/>
          <w:szCs w:val="24"/>
          <w:lang w:val="en-GB"/>
        </w:rPr>
        <w:t xml:space="preserve"> </w:t>
      </w:r>
      <w:r w:rsidR="002E24F7" w:rsidRPr="00803BB2">
        <w:rPr>
          <w:b/>
          <w:sz w:val="28"/>
          <w:szCs w:val="24"/>
          <w:lang w:val="en-GB"/>
        </w:rPr>
        <w:t xml:space="preserve">Erasmus+ </w:t>
      </w:r>
      <w:r w:rsidR="00991332">
        <w:rPr>
          <w:b/>
          <w:sz w:val="28"/>
          <w:szCs w:val="24"/>
          <w:lang w:val="en-GB"/>
        </w:rPr>
        <w:t>studies and traineeship</w:t>
      </w:r>
      <w:r w:rsidR="000060F9" w:rsidRPr="00803BB2">
        <w:rPr>
          <w:b/>
          <w:sz w:val="28"/>
          <w:szCs w:val="24"/>
          <w:lang w:val="en-GB"/>
        </w:rPr>
        <w:t xml:space="preserve"> </w:t>
      </w:r>
    </w:p>
    <w:p w:rsidR="008C5AB7" w:rsidRPr="00803BB2" w:rsidRDefault="00363D40" w:rsidP="00803BB2">
      <w:pPr>
        <w:jc w:val="center"/>
        <w:rPr>
          <w:b/>
          <w:sz w:val="28"/>
          <w:szCs w:val="24"/>
          <w:lang w:val="en-GB"/>
        </w:rPr>
      </w:pPr>
      <w:proofErr w:type="gramStart"/>
      <w:r w:rsidRPr="00803BB2">
        <w:rPr>
          <w:b/>
          <w:sz w:val="28"/>
          <w:szCs w:val="24"/>
          <w:lang w:val="en-GB"/>
        </w:rPr>
        <w:t>between</w:t>
      </w:r>
      <w:proofErr w:type="gramEnd"/>
      <w:r w:rsidRPr="00803BB2">
        <w:rPr>
          <w:b/>
          <w:sz w:val="28"/>
          <w:szCs w:val="24"/>
          <w:lang w:val="en-GB"/>
        </w:rPr>
        <w:t xml:space="preserve"> PROGRAMME and PARTNER COUNTRIES</w:t>
      </w:r>
    </w:p>
    <w:p w:rsidR="00803BB2" w:rsidRDefault="00803BB2" w:rsidP="002E24F7">
      <w:pPr>
        <w:rPr>
          <w:sz w:val="24"/>
          <w:szCs w:val="24"/>
          <w:lang w:val="en-GB"/>
        </w:rPr>
      </w:pPr>
    </w:p>
    <w:p w:rsidR="00803BB2" w:rsidRDefault="00803BB2" w:rsidP="002E24F7">
      <w:pPr>
        <w:rPr>
          <w:sz w:val="24"/>
          <w:szCs w:val="24"/>
          <w:lang w:val="en-GB"/>
        </w:rPr>
      </w:pPr>
    </w:p>
    <w:p w:rsidR="00803BB2" w:rsidRPr="00B2736A" w:rsidRDefault="00803BB2" w:rsidP="00803BB2">
      <w:pPr>
        <w:pBdr>
          <w:bottom w:val="single" w:sz="6" w:space="1" w:color="auto"/>
        </w:pBdr>
        <w:jc w:val="both"/>
        <w:rPr>
          <w:b/>
          <w:sz w:val="24"/>
          <w:szCs w:val="24"/>
          <w:lang w:val="en-GB"/>
        </w:rPr>
      </w:pPr>
      <w:r w:rsidRPr="00B2736A">
        <w:rPr>
          <w:b/>
          <w:sz w:val="24"/>
          <w:szCs w:val="24"/>
          <w:lang w:val="en-GB"/>
        </w:rPr>
        <w:t>MIDDLE EAST TECHNICAL UNIVERSITY</w:t>
      </w:r>
      <w:r>
        <w:rPr>
          <w:b/>
          <w:sz w:val="24"/>
          <w:szCs w:val="24"/>
          <w:lang w:val="en-GB"/>
        </w:rPr>
        <w:t>,</w:t>
      </w:r>
      <w:r w:rsidRPr="00B2736A">
        <w:rPr>
          <w:b/>
          <w:sz w:val="24"/>
          <w:szCs w:val="24"/>
          <w:lang w:val="en-GB"/>
        </w:rPr>
        <w:t xml:space="preserve"> TR ANKARA04 </w:t>
      </w:r>
    </w:p>
    <w:p w:rsidR="00803BB2" w:rsidRDefault="00803BB2" w:rsidP="00803BB2">
      <w:pPr>
        <w:rPr>
          <w:szCs w:val="24"/>
          <w:lang w:val="en-GB"/>
        </w:rPr>
      </w:pPr>
      <w:r w:rsidRPr="00735E06">
        <w:rPr>
          <w:szCs w:val="24"/>
          <w:lang w:val="en-GB"/>
        </w:rPr>
        <w:t>Add</w:t>
      </w:r>
      <w:r>
        <w:rPr>
          <w:szCs w:val="24"/>
          <w:lang w:val="en-GB"/>
        </w:rPr>
        <w:t xml:space="preserve">ress: </w:t>
      </w:r>
      <w:r w:rsidRPr="00365725">
        <w:rPr>
          <w:szCs w:val="24"/>
          <w:lang w:val="en-GB"/>
        </w:rPr>
        <w:t xml:space="preserve">Middle East Technical University, </w:t>
      </w:r>
      <w:proofErr w:type="spellStart"/>
      <w:r w:rsidRPr="00365725">
        <w:rPr>
          <w:szCs w:val="24"/>
          <w:lang w:val="en-GB"/>
        </w:rPr>
        <w:t>Üniversiteler</w:t>
      </w:r>
      <w:proofErr w:type="spellEnd"/>
      <w:r w:rsidRPr="00365725">
        <w:rPr>
          <w:szCs w:val="24"/>
          <w:lang w:val="en-GB"/>
        </w:rPr>
        <w:t xml:space="preserve"> </w:t>
      </w:r>
      <w:proofErr w:type="spellStart"/>
      <w:r w:rsidRPr="00365725">
        <w:rPr>
          <w:szCs w:val="24"/>
          <w:lang w:val="en-GB"/>
        </w:rPr>
        <w:t>Mahallesi</w:t>
      </w:r>
      <w:proofErr w:type="spellEnd"/>
      <w:r w:rsidRPr="00365725">
        <w:rPr>
          <w:szCs w:val="24"/>
          <w:lang w:val="en-GB"/>
        </w:rPr>
        <w:t xml:space="preserve">, </w:t>
      </w:r>
      <w:proofErr w:type="spellStart"/>
      <w:r>
        <w:rPr>
          <w:szCs w:val="24"/>
          <w:lang w:val="en-GB"/>
        </w:rPr>
        <w:t>Dumlupınar</w:t>
      </w:r>
      <w:proofErr w:type="spellEnd"/>
      <w:r>
        <w:rPr>
          <w:szCs w:val="24"/>
          <w:lang w:val="en-GB"/>
        </w:rPr>
        <w:t xml:space="preserve"> </w:t>
      </w:r>
      <w:proofErr w:type="spellStart"/>
      <w:r>
        <w:rPr>
          <w:szCs w:val="24"/>
          <w:lang w:val="en-GB"/>
        </w:rPr>
        <w:t>Bulvarı</w:t>
      </w:r>
      <w:proofErr w:type="spellEnd"/>
      <w:r>
        <w:rPr>
          <w:szCs w:val="24"/>
          <w:lang w:val="en-GB"/>
        </w:rPr>
        <w:t xml:space="preserve"> No</w:t>
      </w:r>
      <w:proofErr w:type="gramStart"/>
      <w:r>
        <w:rPr>
          <w:szCs w:val="24"/>
          <w:lang w:val="en-GB"/>
        </w:rPr>
        <w:t>:1</w:t>
      </w:r>
      <w:proofErr w:type="gramEnd"/>
      <w:r>
        <w:rPr>
          <w:szCs w:val="24"/>
          <w:lang w:val="en-GB"/>
        </w:rPr>
        <w:t xml:space="preserve"> </w:t>
      </w:r>
      <w:r w:rsidRPr="00365725">
        <w:rPr>
          <w:szCs w:val="24"/>
          <w:lang w:val="en-GB"/>
        </w:rPr>
        <w:t xml:space="preserve">06800 </w:t>
      </w:r>
      <w:proofErr w:type="spellStart"/>
      <w:r w:rsidRPr="00365725">
        <w:rPr>
          <w:szCs w:val="24"/>
          <w:lang w:val="en-GB"/>
        </w:rPr>
        <w:t>Çankaya</w:t>
      </w:r>
      <w:proofErr w:type="spellEnd"/>
      <w:r w:rsidRPr="00365725">
        <w:rPr>
          <w:szCs w:val="24"/>
          <w:lang w:val="en-GB"/>
        </w:rPr>
        <w:t xml:space="preserve"> Ankara/TURKEY</w:t>
      </w:r>
    </w:p>
    <w:p w:rsidR="00803BB2" w:rsidRPr="00735E06" w:rsidRDefault="00803BB2" w:rsidP="00803BB2">
      <w:pPr>
        <w:rPr>
          <w:szCs w:val="24"/>
          <w:lang w:val="en-GB"/>
        </w:rPr>
      </w:pPr>
    </w:p>
    <w:p w:rsidR="00803BB2" w:rsidRPr="00735E06" w:rsidRDefault="00803BB2" w:rsidP="002E24F7">
      <w:pPr>
        <w:rPr>
          <w:sz w:val="24"/>
          <w:szCs w:val="24"/>
          <w:lang w:val="en-GB"/>
        </w:rPr>
      </w:pPr>
      <w:r w:rsidRPr="00735E06">
        <w:rPr>
          <w:sz w:val="24"/>
          <w:szCs w:val="24"/>
          <w:lang w:val="en-GB"/>
        </w:rPr>
        <w:t xml:space="preserve">Called hereafter "the institution", represented for the purposes of signature of this agreement by </w:t>
      </w:r>
      <w:r>
        <w:rPr>
          <w:b/>
          <w:sz w:val="24"/>
          <w:szCs w:val="24"/>
          <w:lang w:val="en-GB"/>
        </w:rPr>
        <w:t>Assoc</w:t>
      </w:r>
      <w:r w:rsidRPr="0023528D">
        <w:rPr>
          <w:b/>
          <w:sz w:val="24"/>
          <w:szCs w:val="24"/>
          <w:lang w:val="en-GB"/>
        </w:rPr>
        <w:t xml:space="preserve">. </w:t>
      </w:r>
      <w:proofErr w:type="spellStart"/>
      <w:r w:rsidRPr="0023528D">
        <w:rPr>
          <w:b/>
          <w:sz w:val="24"/>
          <w:szCs w:val="24"/>
          <w:lang w:val="en-GB"/>
        </w:rPr>
        <w:t>Dr.</w:t>
      </w:r>
      <w:proofErr w:type="spellEnd"/>
      <w:r w:rsidRPr="0023528D">
        <w:rPr>
          <w:b/>
          <w:sz w:val="24"/>
          <w:szCs w:val="24"/>
          <w:lang w:val="en-GB"/>
        </w:rPr>
        <w:t xml:space="preserve"> </w:t>
      </w:r>
      <w:r>
        <w:rPr>
          <w:b/>
          <w:sz w:val="24"/>
          <w:szCs w:val="24"/>
          <w:lang w:val="en-GB"/>
        </w:rPr>
        <w:t xml:space="preserve">Hale </w:t>
      </w:r>
      <w:proofErr w:type="spellStart"/>
      <w:r>
        <w:rPr>
          <w:b/>
          <w:sz w:val="24"/>
          <w:szCs w:val="24"/>
          <w:lang w:val="en-GB"/>
        </w:rPr>
        <w:t>Işık</w:t>
      </w:r>
      <w:proofErr w:type="spellEnd"/>
      <w:r>
        <w:rPr>
          <w:b/>
          <w:sz w:val="24"/>
          <w:szCs w:val="24"/>
          <w:lang w:val="en-GB"/>
        </w:rPr>
        <w:t xml:space="preserve"> </w:t>
      </w:r>
      <w:proofErr w:type="spellStart"/>
      <w:r>
        <w:rPr>
          <w:b/>
          <w:sz w:val="24"/>
          <w:szCs w:val="24"/>
          <w:lang w:val="en-GB"/>
        </w:rPr>
        <w:t>Güler</w:t>
      </w:r>
      <w:proofErr w:type="spellEnd"/>
      <w:r w:rsidRPr="0023528D">
        <w:rPr>
          <w:b/>
          <w:sz w:val="24"/>
          <w:szCs w:val="24"/>
          <w:lang w:val="en-GB"/>
        </w:rPr>
        <w:t>, Assistant to President, Erasmus+ Institutional Coordinator</w:t>
      </w:r>
      <w:r>
        <w:rPr>
          <w:b/>
          <w:sz w:val="24"/>
          <w:szCs w:val="24"/>
          <w:lang w:val="en-GB"/>
        </w:rPr>
        <w:t>,</w:t>
      </w:r>
      <w:r w:rsidRPr="00735E06">
        <w:rPr>
          <w:sz w:val="24"/>
          <w:szCs w:val="24"/>
          <w:lang w:val="en-GB"/>
        </w:rPr>
        <w:t xml:space="preserve"> </w:t>
      </w:r>
      <w:r>
        <w:rPr>
          <w:sz w:val="24"/>
          <w:szCs w:val="24"/>
          <w:lang w:val="en-GB"/>
        </w:rPr>
        <w:t>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002"/>
        <w:gridCol w:w="3122"/>
      </w:tblGrid>
      <w:tr w:rsidR="00803BB2" w:rsidRPr="009C786B" w:rsidTr="00803BB2">
        <w:trPr>
          <w:trHeight w:val="410"/>
        </w:trPr>
        <w:tc>
          <w:tcPr>
            <w:tcW w:w="4248" w:type="dxa"/>
            <w:shd w:val="clear" w:color="auto" w:fill="auto"/>
            <w:vAlign w:val="center"/>
          </w:tcPr>
          <w:p w:rsidR="00803BB2" w:rsidRPr="009C786B" w:rsidRDefault="00803BB2" w:rsidP="00E437DD">
            <w:pPr>
              <w:rPr>
                <w:lang w:val="en-GB"/>
              </w:rPr>
            </w:pPr>
            <w:r w:rsidRPr="009C786B">
              <w:rPr>
                <w:b/>
                <w:lang w:val="en-GB"/>
              </w:rPr>
              <w:t>Date of Birth</w:t>
            </w:r>
            <w:r w:rsidRPr="009C786B">
              <w:rPr>
                <w:lang w:val="en-GB"/>
              </w:rPr>
              <w:t>:</w:t>
            </w:r>
          </w:p>
        </w:tc>
        <w:tc>
          <w:tcPr>
            <w:tcW w:w="5124" w:type="dxa"/>
            <w:gridSpan w:val="2"/>
            <w:shd w:val="clear" w:color="auto" w:fill="auto"/>
            <w:vAlign w:val="center"/>
          </w:tcPr>
          <w:p w:rsidR="00803BB2" w:rsidRPr="009C786B" w:rsidRDefault="00803BB2" w:rsidP="00E437DD">
            <w:pPr>
              <w:rPr>
                <w:lang w:val="en-GB"/>
              </w:rPr>
            </w:pPr>
            <w:r w:rsidRPr="009C786B">
              <w:rPr>
                <w:b/>
                <w:lang w:val="en-GB"/>
              </w:rPr>
              <w:t>Nationality</w:t>
            </w:r>
            <w:r w:rsidRPr="009C786B">
              <w:rPr>
                <w:lang w:val="en-GB"/>
              </w:rPr>
              <w:t>:</w:t>
            </w:r>
          </w:p>
        </w:tc>
      </w:tr>
      <w:tr w:rsidR="00803BB2" w:rsidRPr="009C786B" w:rsidTr="00803BB2">
        <w:trPr>
          <w:trHeight w:val="667"/>
        </w:trPr>
        <w:tc>
          <w:tcPr>
            <w:tcW w:w="9372" w:type="dxa"/>
            <w:gridSpan w:val="3"/>
            <w:shd w:val="clear" w:color="auto" w:fill="auto"/>
            <w:vAlign w:val="center"/>
          </w:tcPr>
          <w:p w:rsidR="00803BB2" w:rsidRPr="009C786B" w:rsidRDefault="00803BB2" w:rsidP="00E437DD">
            <w:pPr>
              <w:rPr>
                <w:lang w:val="en-GB"/>
              </w:rPr>
            </w:pPr>
            <w:r w:rsidRPr="009C786B">
              <w:rPr>
                <w:b/>
                <w:lang w:val="en-GB"/>
              </w:rPr>
              <w:t>Address</w:t>
            </w:r>
            <w:r w:rsidRPr="009C786B">
              <w:rPr>
                <w:lang w:val="en-GB"/>
              </w:rPr>
              <w:t>:</w:t>
            </w:r>
          </w:p>
          <w:p w:rsidR="00803BB2" w:rsidRPr="009C786B" w:rsidRDefault="00803BB2" w:rsidP="00E437DD">
            <w:pPr>
              <w:rPr>
                <w:lang w:val="en-GB"/>
              </w:rPr>
            </w:pPr>
          </w:p>
        </w:tc>
      </w:tr>
      <w:tr w:rsidR="00803BB2" w:rsidRPr="009C786B" w:rsidTr="00803BB2">
        <w:trPr>
          <w:trHeight w:val="379"/>
        </w:trPr>
        <w:tc>
          <w:tcPr>
            <w:tcW w:w="4248" w:type="dxa"/>
            <w:shd w:val="clear" w:color="auto" w:fill="auto"/>
            <w:vAlign w:val="center"/>
          </w:tcPr>
          <w:p w:rsidR="00803BB2" w:rsidRPr="009C786B" w:rsidRDefault="00803BB2" w:rsidP="00E437DD">
            <w:pPr>
              <w:tabs>
                <w:tab w:val="left" w:pos="1236"/>
              </w:tabs>
              <w:rPr>
                <w:lang w:val="en-GB"/>
              </w:rPr>
            </w:pPr>
            <w:r w:rsidRPr="009C786B">
              <w:rPr>
                <w:b/>
                <w:lang w:val="en-GB"/>
              </w:rPr>
              <w:t>Phone</w:t>
            </w:r>
            <w:r w:rsidRPr="009C786B">
              <w:rPr>
                <w:lang w:val="en-GB"/>
              </w:rPr>
              <w:t>:</w:t>
            </w:r>
          </w:p>
        </w:tc>
        <w:tc>
          <w:tcPr>
            <w:tcW w:w="5124" w:type="dxa"/>
            <w:gridSpan w:val="2"/>
            <w:shd w:val="clear" w:color="auto" w:fill="auto"/>
            <w:vAlign w:val="center"/>
          </w:tcPr>
          <w:p w:rsidR="00803BB2" w:rsidRPr="009C786B" w:rsidRDefault="00803BB2" w:rsidP="00E437DD">
            <w:pPr>
              <w:rPr>
                <w:lang w:val="en-GB"/>
              </w:rPr>
            </w:pPr>
            <w:r w:rsidRPr="009C786B">
              <w:rPr>
                <w:b/>
                <w:lang w:val="en-GB"/>
              </w:rPr>
              <w:t>E-mail</w:t>
            </w:r>
            <w:r w:rsidRPr="009C786B">
              <w:rPr>
                <w:lang w:val="en-GB"/>
              </w:rPr>
              <w:t>:</w:t>
            </w:r>
          </w:p>
        </w:tc>
      </w:tr>
      <w:tr w:rsidR="00803BB2" w:rsidRPr="009C786B" w:rsidTr="00803BB2">
        <w:trPr>
          <w:trHeight w:val="379"/>
        </w:trPr>
        <w:tc>
          <w:tcPr>
            <w:tcW w:w="4248" w:type="dxa"/>
            <w:shd w:val="clear" w:color="auto" w:fill="auto"/>
            <w:vAlign w:val="center"/>
          </w:tcPr>
          <w:p w:rsidR="00803BB2" w:rsidRPr="009C786B" w:rsidRDefault="00803BB2" w:rsidP="00E437DD">
            <w:pPr>
              <w:tabs>
                <w:tab w:val="left" w:pos="1236"/>
              </w:tabs>
              <w:rPr>
                <w:b/>
                <w:lang w:val="en-GB"/>
              </w:rPr>
            </w:pPr>
            <w:r>
              <w:rPr>
                <w:b/>
                <w:lang w:val="en-GB"/>
              </w:rPr>
              <w:t xml:space="preserve">Sex: </w:t>
            </w:r>
            <w:r w:rsidRPr="00962184">
              <w:rPr>
                <w:highlight w:val="yellow"/>
                <w:lang w:val="en-GB"/>
              </w:rPr>
              <w:t>[M/F]</w:t>
            </w:r>
          </w:p>
        </w:tc>
        <w:tc>
          <w:tcPr>
            <w:tcW w:w="5124" w:type="dxa"/>
            <w:gridSpan w:val="2"/>
            <w:shd w:val="clear" w:color="auto" w:fill="auto"/>
            <w:vAlign w:val="center"/>
          </w:tcPr>
          <w:p w:rsidR="00803BB2" w:rsidRPr="009C786B" w:rsidRDefault="00803BB2" w:rsidP="00E437DD">
            <w:pPr>
              <w:rPr>
                <w:b/>
                <w:lang w:val="en-GB"/>
              </w:rPr>
            </w:pPr>
            <w:r w:rsidRPr="009C786B">
              <w:rPr>
                <w:b/>
                <w:lang w:val="en-GB"/>
              </w:rPr>
              <w:t>Academic Year</w:t>
            </w:r>
            <w:r w:rsidRPr="009C786B">
              <w:rPr>
                <w:lang w:val="en-GB"/>
              </w:rPr>
              <w:t>:</w:t>
            </w:r>
            <w:r w:rsidRPr="009C786B">
              <w:rPr>
                <w:lang w:val="en-GB"/>
              </w:rPr>
              <w:tab/>
            </w:r>
          </w:p>
        </w:tc>
      </w:tr>
      <w:tr w:rsidR="00803BB2" w:rsidRPr="009C786B" w:rsidTr="006A0B91">
        <w:trPr>
          <w:trHeight w:val="413"/>
        </w:trPr>
        <w:tc>
          <w:tcPr>
            <w:tcW w:w="9372" w:type="dxa"/>
            <w:gridSpan w:val="3"/>
            <w:shd w:val="clear" w:color="auto" w:fill="auto"/>
            <w:vAlign w:val="center"/>
          </w:tcPr>
          <w:p w:rsidR="00803BB2" w:rsidRPr="009C786B" w:rsidRDefault="00803BB2" w:rsidP="00803BB2">
            <w:pPr>
              <w:rPr>
                <w:lang w:val="en-GB"/>
              </w:rPr>
            </w:pPr>
            <w:r w:rsidRPr="009C786B">
              <w:rPr>
                <w:b/>
                <w:lang w:val="en-GB"/>
              </w:rPr>
              <w:t>Study Cycle</w:t>
            </w:r>
            <w:r w:rsidRPr="009C786B">
              <w:rPr>
                <w:lang w:val="en-GB"/>
              </w:rPr>
              <w:t>: First, Second, Third</w:t>
            </w:r>
          </w:p>
        </w:tc>
      </w:tr>
      <w:tr w:rsidR="00803BB2" w:rsidRPr="009C786B" w:rsidTr="00803BB2">
        <w:trPr>
          <w:trHeight w:val="413"/>
        </w:trPr>
        <w:tc>
          <w:tcPr>
            <w:tcW w:w="6250" w:type="dxa"/>
            <w:gridSpan w:val="2"/>
            <w:shd w:val="clear" w:color="auto" w:fill="auto"/>
            <w:vAlign w:val="center"/>
          </w:tcPr>
          <w:p w:rsidR="00803BB2" w:rsidRPr="009C786B" w:rsidRDefault="00803BB2" w:rsidP="00803BB2">
            <w:pPr>
              <w:rPr>
                <w:b/>
                <w:lang w:val="en-GB"/>
              </w:rPr>
            </w:pPr>
            <w:r w:rsidRPr="009C786B">
              <w:rPr>
                <w:b/>
                <w:lang w:val="en-GB"/>
              </w:rPr>
              <w:t>Subject Area</w:t>
            </w:r>
            <w:r>
              <w:rPr>
                <w:b/>
                <w:lang w:val="en-GB"/>
              </w:rPr>
              <w:t>:</w:t>
            </w:r>
          </w:p>
        </w:tc>
        <w:tc>
          <w:tcPr>
            <w:tcW w:w="3122" w:type="dxa"/>
            <w:shd w:val="clear" w:color="auto" w:fill="auto"/>
            <w:vAlign w:val="center"/>
          </w:tcPr>
          <w:p w:rsidR="00803BB2" w:rsidRPr="009C786B" w:rsidRDefault="00803BB2" w:rsidP="00803BB2">
            <w:pPr>
              <w:rPr>
                <w:b/>
                <w:lang w:val="en-GB"/>
              </w:rPr>
            </w:pPr>
            <w:r w:rsidRPr="009C786B">
              <w:rPr>
                <w:b/>
                <w:lang w:val="en-GB"/>
              </w:rPr>
              <w:t>Subject Area Code</w:t>
            </w:r>
            <w:r w:rsidRPr="006F6DBB">
              <w:rPr>
                <w:rStyle w:val="DipnotBavurusu"/>
                <w:b/>
                <w:vertAlign w:val="superscript"/>
                <w:lang w:val="en-GB"/>
              </w:rPr>
              <w:footnoteReference w:id="1"/>
            </w:r>
            <w:r>
              <w:rPr>
                <w:b/>
                <w:lang w:val="en-GB"/>
              </w:rPr>
              <w:t>:</w:t>
            </w:r>
          </w:p>
        </w:tc>
      </w:tr>
      <w:tr w:rsidR="00803BB2" w:rsidRPr="009C786B" w:rsidTr="00803BB2">
        <w:trPr>
          <w:trHeight w:val="420"/>
        </w:trPr>
        <w:tc>
          <w:tcPr>
            <w:tcW w:w="4248" w:type="dxa"/>
            <w:shd w:val="clear" w:color="auto" w:fill="auto"/>
            <w:vAlign w:val="center"/>
          </w:tcPr>
          <w:p w:rsidR="00803BB2" w:rsidRPr="009C786B" w:rsidRDefault="00803BB2" w:rsidP="00803BB2">
            <w:pPr>
              <w:rPr>
                <w:lang w:val="en-GB"/>
              </w:rPr>
            </w:pPr>
            <w:r w:rsidRPr="009C786B">
              <w:rPr>
                <w:b/>
                <w:lang w:val="en-GB"/>
              </w:rPr>
              <w:t>Number of completed higher education study years</w:t>
            </w:r>
            <w:r w:rsidRPr="009C786B">
              <w:rPr>
                <w:lang w:val="en-GB"/>
              </w:rPr>
              <w:t>:</w:t>
            </w:r>
          </w:p>
        </w:tc>
        <w:tc>
          <w:tcPr>
            <w:tcW w:w="5124" w:type="dxa"/>
            <w:gridSpan w:val="2"/>
            <w:shd w:val="clear" w:color="auto" w:fill="auto"/>
            <w:vAlign w:val="center"/>
          </w:tcPr>
          <w:p w:rsidR="00803BB2" w:rsidRPr="009C786B" w:rsidRDefault="00803BB2" w:rsidP="00803BB2">
            <w:pPr>
              <w:rPr>
                <w:lang w:val="en-GB"/>
              </w:rPr>
            </w:pPr>
          </w:p>
        </w:tc>
      </w:tr>
      <w:tr w:rsidR="00803BB2" w:rsidRPr="009C786B" w:rsidTr="00803BB2">
        <w:trPr>
          <w:trHeight w:val="1110"/>
        </w:trPr>
        <w:tc>
          <w:tcPr>
            <w:tcW w:w="9372" w:type="dxa"/>
            <w:gridSpan w:val="3"/>
            <w:shd w:val="clear" w:color="auto" w:fill="auto"/>
            <w:vAlign w:val="center"/>
          </w:tcPr>
          <w:p w:rsidR="00803BB2" w:rsidRDefault="00803BB2" w:rsidP="00803BB2">
            <w:pPr>
              <w:tabs>
                <w:tab w:val="left" w:pos="2552"/>
              </w:tabs>
              <w:rPr>
                <w:rFonts w:ascii="Verdana" w:hAnsi="Verdana" w:cs="Calibri"/>
                <w:lang w:val="en-GB"/>
              </w:rPr>
            </w:pPr>
            <w:r w:rsidRPr="004F6A0D">
              <w:rPr>
                <w:lang w:val="en-GB"/>
              </w:rPr>
              <w:t>Student with</w:t>
            </w:r>
            <w:r>
              <w:rPr>
                <w:lang w:val="en-GB"/>
              </w:rPr>
              <w:t xml:space="preserve">:     </w:t>
            </w:r>
            <w:r>
              <w:rPr>
                <w:lang w:val="en-GB"/>
              </w:rPr>
              <w:tab/>
              <w:t xml:space="preserve">financial support </w:t>
            </w:r>
            <w:r w:rsidRPr="004F6A0D">
              <w:rPr>
                <w:lang w:val="en-GB"/>
              </w:rPr>
              <w:t>from E</w:t>
            </w:r>
            <w:r>
              <w:rPr>
                <w:lang w:val="en-GB"/>
              </w:rPr>
              <w:t>rasmus+</w:t>
            </w:r>
            <w:r w:rsidRPr="004F6A0D">
              <w:rPr>
                <w:lang w:val="en-GB"/>
              </w:rPr>
              <w:t xml:space="preserve"> </w:t>
            </w:r>
            <w:r>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Pr>
                <w:rFonts w:ascii="Verdana" w:hAnsi="Verdana" w:cs="Calibri"/>
                <w:lang w:val="en-GB"/>
              </w:rPr>
              <w:br/>
            </w:r>
            <w:r>
              <w:rPr>
                <w:rFonts w:ascii="Verdana" w:hAnsi="Verdana" w:cs="Calibri"/>
                <w:lang w:val="en-GB"/>
              </w:rPr>
              <w:tab/>
            </w:r>
            <w:r>
              <w:rPr>
                <w:lang w:val="en-GB"/>
              </w:rPr>
              <w:t>a z</w:t>
            </w:r>
            <w:r w:rsidRPr="004F6A0D">
              <w:rPr>
                <w:lang w:val="en-GB"/>
              </w:rPr>
              <w:t xml:space="preserve">ero-grant </w:t>
            </w:r>
            <w:r w:rsidRPr="004F6A0D">
              <w:rPr>
                <w:rFonts w:ascii="Verdana" w:hAnsi="Verdana" w:cs="Calibri"/>
                <w:lang w:val="en-GB"/>
              </w:rPr>
              <w:sym w:font="Wingdings" w:char="F06F"/>
            </w:r>
            <w:r>
              <w:rPr>
                <w:rFonts w:ascii="Verdana" w:hAnsi="Verdana" w:cs="Calibri"/>
                <w:lang w:val="en-GB"/>
              </w:rPr>
              <w:t xml:space="preserve"> </w:t>
            </w:r>
          </w:p>
          <w:p w:rsidR="00803BB2" w:rsidRDefault="00803BB2" w:rsidP="00803BB2">
            <w:pPr>
              <w:tabs>
                <w:tab w:val="left" w:pos="2552"/>
              </w:tabs>
              <w:rPr>
                <w:rFonts w:ascii="Verdana" w:hAnsi="Verdana" w:cs="Calibri"/>
                <w:lang w:val="en-GB"/>
              </w:rPr>
            </w:pPr>
            <w:r w:rsidRPr="004F6A0D">
              <w:rPr>
                <w:lang w:val="en-GB"/>
              </w:rPr>
              <w:t xml:space="preserve">The </w:t>
            </w:r>
            <w:r>
              <w:rPr>
                <w:lang w:val="en-GB"/>
              </w:rPr>
              <w:t>financial support includes</w:t>
            </w:r>
            <w:r w:rsidRPr="004F6A0D">
              <w:rPr>
                <w:lang w:val="en-GB"/>
              </w:rPr>
              <w:t xml:space="preserve">: </w:t>
            </w:r>
            <w:r>
              <w:rPr>
                <w:lang w:val="en-GB"/>
              </w:rPr>
              <w:tab/>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803BB2" w:rsidRPr="009C786B" w:rsidRDefault="00803BB2" w:rsidP="00803BB2">
            <w:pPr>
              <w:tabs>
                <w:tab w:val="left" w:pos="2552"/>
              </w:tabs>
              <w:rPr>
                <w:lang w:val="en-GB"/>
              </w:rPr>
            </w:pPr>
            <w:r>
              <w:rPr>
                <w:lang w:val="en-GB"/>
              </w:rPr>
              <w:t>The student receives financial</w:t>
            </w:r>
            <w:r w:rsidRPr="00316595">
              <w:rPr>
                <w:lang w:val="en-GB"/>
              </w:rPr>
              <w:t xml:space="preserve"> support </w:t>
            </w:r>
            <w:r>
              <w:rPr>
                <w:lang w:val="en-GB"/>
              </w:rPr>
              <w:t>other than</w:t>
            </w:r>
            <w:r w:rsidRPr="00316595">
              <w:rPr>
                <w:lang w:val="en-GB"/>
              </w:rPr>
              <w:t xml:space="preserve"> E</w:t>
            </w:r>
            <w:r>
              <w:rPr>
                <w:lang w:val="en-GB"/>
              </w:rPr>
              <w:t>rasmus+</w:t>
            </w:r>
            <w:r w:rsidRPr="00316595">
              <w:rPr>
                <w:lang w:val="en-GB"/>
              </w:rPr>
              <w:t xml:space="preserve"> </w:t>
            </w:r>
            <w:r>
              <w:rPr>
                <w:lang w:val="en-GB"/>
              </w:rPr>
              <w:t xml:space="preserve">EU </w:t>
            </w:r>
            <w:r w:rsidRPr="00316595">
              <w:rPr>
                <w:lang w:val="en-GB"/>
              </w:rPr>
              <w:t xml:space="preserve">funds </w:t>
            </w:r>
            <w:r w:rsidRPr="004F6A0D">
              <w:rPr>
                <w:rFonts w:ascii="Verdana" w:hAnsi="Verdana" w:cs="Calibri"/>
                <w:lang w:val="en-GB"/>
              </w:rPr>
              <w:sym w:font="Wingdings" w:char="F06F"/>
            </w:r>
            <w:r>
              <w:rPr>
                <w:rFonts w:ascii="Verdana" w:hAnsi="Verdana" w:cs="Calibri"/>
                <w:lang w:val="en-GB"/>
              </w:rPr>
              <w:t xml:space="preserve"> </w:t>
            </w:r>
            <w:r>
              <w:rPr>
                <w:lang w:val="en-GB"/>
              </w:rPr>
              <w:t xml:space="preserve">  </w:t>
            </w:r>
          </w:p>
        </w:tc>
      </w:tr>
    </w:tbl>
    <w:p w:rsidR="00803BB2" w:rsidRDefault="00803BB2" w:rsidP="00034F7C">
      <w:pPr>
        <w:rPr>
          <w:highlight w:val="cyan"/>
          <w:lang w:val="en-GB"/>
        </w:rPr>
      </w:pPr>
    </w:p>
    <w:p w:rsidR="0023790E" w:rsidRDefault="003C0AC1" w:rsidP="00735E06">
      <w:pPr>
        <w:rPr>
          <w:rFonts w:ascii="Calibri" w:hAnsi="Calibri" w:cs="Calibri"/>
          <w:snapToGrid/>
          <w:lang w:val="en-GB"/>
        </w:rPr>
      </w:pPr>
      <w:r>
        <w:rPr>
          <w:rFonts w:ascii="Calibri" w:hAnsi="Calibri" w:cs="Calibri"/>
          <w:noProof/>
          <w:snapToGrid/>
          <w:lang w:val="en-US" w:eastAsia="en-US"/>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99943</wp:posOffset>
                </wp:positionV>
                <wp:extent cx="5947576" cy="668020"/>
                <wp:effectExtent l="0" t="0" r="1524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576" cy="668020"/>
                        </a:xfrm>
                        <a:prstGeom prst="rect">
                          <a:avLst/>
                        </a:prstGeom>
                        <a:solidFill>
                          <a:srgbClr val="FFFFFF"/>
                        </a:solidFill>
                        <a:ln w="9525">
                          <a:solidFill>
                            <a:srgbClr val="000000"/>
                          </a:solidFill>
                          <a:miter lim="800000"/>
                          <a:headEnd/>
                          <a:tailEnd/>
                        </a:ln>
                      </wps:spPr>
                      <wps:txbx>
                        <w:txbxContent>
                          <w:p w:rsidR="00314AAF" w:rsidRPr="00803BB2" w:rsidRDefault="00314AAF" w:rsidP="00C9059C">
                            <w:pPr>
                              <w:rPr>
                                <w:b/>
                                <w:lang w:val="en-GB"/>
                              </w:rPr>
                            </w:pPr>
                            <w:r w:rsidRPr="00803BB2">
                              <w:rPr>
                                <w:b/>
                                <w:lang w:val="en-GB"/>
                              </w:rPr>
                              <w:t xml:space="preserve">Bank account where the financial support </w:t>
                            </w:r>
                            <w:proofErr w:type="gramStart"/>
                            <w:r w:rsidRPr="00803BB2">
                              <w:rPr>
                                <w:b/>
                                <w:lang w:val="en-GB"/>
                              </w:rPr>
                              <w:t>should be paid</w:t>
                            </w:r>
                            <w:proofErr w:type="gramEnd"/>
                            <w:r w:rsidRPr="00803BB2">
                              <w:rPr>
                                <w:b/>
                                <w:lang w:val="en-GB"/>
                              </w:rPr>
                              <w:t>:</w:t>
                            </w:r>
                          </w:p>
                          <w:p w:rsidR="00314AAF" w:rsidRPr="00803BB2" w:rsidRDefault="00314AAF" w:rsidP="00C9059C">
                            <w:pPr>
                              <w:rPr>
                                <w:b/>
                                <w:lang w:val="en-GB"/>
                              </w:rPr>
                            </w:pPr>
                            <w:r w:rsidRPr="00803BB2">
                              <w:rPr>
                                <w:b/>
                                <w:lang w:val="en-GB"/>
                              </w:rPr>
                              <w:t xml:space="preserve">Bank account holder (if different </w:t>
                            </w:r>
                            <w:proofErr w:type="gramStart"/>
                            <w:r w:rsidRPr="00803BB2">
                              <w:rPr>
                                <w:b/>
                                <w:lang w:val="en-GB"/>
                              </w:rPr>
                              <w:t>than</w:t>
                            </w:r>
                            <w:proofErr w:type="gramEnd"/>
                            <w:r w:rsidRPr="00803BB2">
                              <w:rPr>
                                <w:b/>
                                <w:lang w:val="en-GB"/>
                              </w:rPr>
                              <w:t xml:space="preserve"> student): </w:t>
                            </w:r>
                          </w:p>
                          <w:p w:rsidR="00314AAF" w:rsidRDefault="00314AAF" w:rsidP="00C9059C">
                            <w:pPr>
                              <w:rPr>
                                <w:lang w:val="en-GB"/>
                              </w:rPr>
                            </w:pPr>
                            <w:r w:rsidRPr="00803BB2">
                              <w:rPr>
                                <w:b/>
                                <w:lang w:val="en-GB"/>
                              </w:rPr>
                              <w:t>Bank name</w:t>
                            </w:r>
                            <w:r w:rsidRPr="00C9059C">
                              <w:rPr>
                                <w:lang w:val="en-GB"/>
                              </w:rPr>
                              <w:t xml:space="preserve">: </w:t>
                            </w:r>
                            <w:r w:rsidR="00803BB2">
                              <w:rPr>
                                <w:lang w:val="en-GB"/>
                              </w:rPr>
                              <w:t xml:space="preserve">T. </w:t>
                            </w:r>
                            <w:proofErr w:type="spellStart"/>
                            <w:proofErr w:type="gramStart"/>
                            <w:r w:rsidR="00803BB2">
                              <w:rPr>
                                <w:lang w:val="en-GB"/>
                              </w:rPr>
                              <w:t>Vakıflar</w:t>
                            </w:r>
                            <w:proofErr w:type="spellEnd"/>
                            <w:r w:rsidR="00803BB2">
                              <w:rPr>
                                <w:lang w:val="en-GB"/>
                              </w:rPr>
                              <w:t xml:space="preserve">  </w:t>
                            </w:r>
                            <w:proofErr w:type="spellStart"/>
                            <w:r w:rsidR="00803BB2">
                              <w:rPr>
                                <w:lang w:val="en-GB"/>
                              </w:rPr>
                              <w:t>Bankası</w:t>
                            </w:r>
                            <w:proofErr w:type="spellEnd"/>
                            <w:proofErr w:type="gramEnd"/>
                            <w:r w:rsidR="00803BB2">
                              <w:rPr>
                                <w:lang w:val="en-GB"/>
                              </w:rPr>
                              <w:t xml:space="preserve"> T.A.O METU</w:t>
                            </w:r>
                          </w:p>
                          <w:p w:rsidR="00314AAF" w:rsidRPr="00803BB2" w:rsidRDefault="00314AAF" w:rsidP="00C9059C">
                            <w:pPr>
                              <w:rPr>
                                <w:b/>
                                <w:lang w:val="en-GB"/>
                              </w:rPr>
                            </w:pPr>
                            <w:r w:rsidRPr="00803BB2">
                              <w:rPr>
                                <w:b/>
                                <w:lang w:val="en-GB"/>
                              </w:rPr>
                              <w:t xml:space="preserve">Clearing/BIC/SWIFT number: </w:t>
                            </w:r>
                            <w:r w:rsidRPr="00803BB2">
                              <w:rPr>
                                <w:b/>
                                <w:lang w:val="en-GB"/>
                              </w:rPr>
                              <w:tab/>
                            </w:r>
                            <w:r w:rsidRPr="00803BB2">
                              <w:rPr>
                                <w:b/>
                                <w:lang w:val="en-GB"/>
                              </w:rPr>
                              <w:tab/>
                            </w:r>
                            <w:r w:rsidRPr="00803BB2">
                              <w:rPr>
                                <w:b/>
                                <w:lang w:val="en-GB"/>
                              </w:rPr>
                              <w:tab/>
                              <w:t>Account/IBAN number:</w:t>
                            </w:r>
                          </w:p>
                          <w:p w:rsidR="00314AAF" w:rsidRDefault="00314AAF">
                            <w:pPr>
                              <w:rPr>
                                <w:lang w:val="en-GB"/>
                              </w:rPr>
                            </w:pPr>
                          </w:p>
                          <w:p w:rsidR="00314AAF" w:rsidRDefault="00314AAF">
                            <w:pPr>
                              <w:rPr>
                                <w:lang w:val="en-GB"/>
                              </w:rPr>
                            </w:pPr>
                          </w:p>
                          <w:p w:rsidR="00314AAF" w:rsidRPr="00C9059C" w:rsidRDefault="00803BB2">
                            <w:pPr>
                              <w:rPr>
                                <w:lang w:val="en-GB"/>
                              </w:rPr>
                            </w:pPr>
                            <w:proofErr w:type="gramStart"/>
                            <w:r>
                              <w:rPr>
                                <w:lang w:val="en-GB"/>
                              </w:rPr>
                              <w:t>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7.1pt;margin-top:7.85pt;width:468.3pt;height:52.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">
                <v:textbox>
                  <w:txbxContent>
                    <w:p w:rsidR="00314AAF" w:rsidRPr="00803BB2" w:rsidRDefault="00314AAF" w:rsidP="00C9059C">
                      <w:pPr>
                        <w:rPr>
                          <w:b/>
                          <w:lang w:val="en-GB"/>
                        </w:rPr>
                      </w:pPr>
                      <w:r w:rsidRPr="00803BB2">
                        <w:rPr>
                          <w:b/>
                          <w:lang w:val="en-GB"/>
                        </w:rPr>
                        <w:t xml:space="preserve">Bank account where the financial support </w:t>
                      </w:r>
                      <w:proofErr w:type="gramStart"/>
                      <w:r w:rsidRPr="00803BB2">
                        <w:rPr>
                          <w:b/>
                          <w:lang w:val="en-GB"/>
                        </w:rPr>
                        <w:t>should be paid</w:t>
                      </w:r>
                      <w:proofErr w:type="gramEnd"/>
                      <w:r w:rsidRPr="00803BB2">
                        <w:rPr>
                          <w:b/>
                          <w:lang w:val="en-GB"/>
                        </w:rPr>
                        <w:t>:</w:t>
                      </w:r>
                    </w:p>
                    <w:p w:rsidR="00314AAF" w:rsidRPr="00803BB2" w:rsidRDefault="00314AAF" w:rsidP="00C9059C">
                      <w:pPr>
                        <w:rPr>
                          <w:b/>
                          <w:lang w:val="en-GB"/>
                        </w:rPr>
                      </w:pPr>
                      <w:r w:rsidRPr="00803BB2">
                        <w:rPr>
                          <w:b/>
                          <w:lang w:val="en-GB"/>
                        </w:rPr>
                        <w:t xml:space="preserve">Bank account holder (if different </w:t>
                      </w:r>
                      <w:proofErr w:type="gramStart"/>
                      <w:r w:rsidRPr="00803BB2">
                        <w:rPr>
                          <w:b/>
                          <w:lang w:val="en-GB"/>
                        </w:rPr>
                        <w:t>than</w:t>
                      </w:r>
                      <w:proofErr w:type="gramEnd"/>
                      <w:r w:rsidRPr="00803BB2">
                        <w:rPr>
                          <w:b/>
                          <w:lang w:val="en-GB"/>
                        </w:rPr>
                        <w:t xml:space="preserve"> student): </w:t>
                      </w:r>
                    </w:p>
                    <w:p w:rsidR="00314AAF" w:rsidRDefault="00314AAF" w:rsidP="00C9059C">
                      <w:pPr>
                        <w:rPr>
                          <w:lang w:val="en-GB"/>
                        </w:rPr>
                      </w:pPr>
                      <w:r w:rsidRPr="00803BB2">
                        <w:rPr>
                          <w:b/>
                          <w:lang w:val="en-GB"/>
                        </w:rPr>
                        <w:t>Bank name</w:t>
                      </w:r>
                      <w:r w:rsidRPr="00C9059C">
                        <w:rPr>
                          <w:lang w:val="en-GB"/>
                        </w:rPr>
                        <w:t xml:space="preserve">: </w:t>
                      </w:r>
                      <w:r w:rsidR="00803BB2">
                        <w:rPr>
                          <w:lang w:val="en-GB"/>
                        </w:rPr>
                        <w:t xml:space="preserve">T. </w:t>
                      </w:r>
                      <w:proofErr w:type="spellStart"/>
                      <w:proofErr w:type="gramStart"/>
                      <w:r w:rsidR="00803BB2">
                        <w:rPr>
                          <w:lang w:val="en-GB"/>
                        </w:rPr>
                        <w:t>Vakıflar</w:t>
                      </w:r>
                      <w:proofErr w:type="spellEnd"/>
                      <w:r w:rsidR="00803BB2">
                        <w:rPr>
                          <w:lang w:val="en-GB"/>
                        </w:rPr>
                        <w:t xml:space="preserve">  </w:t>
                      </w:r>
                      <w:proofErr w:type="spellStart"/>
                      <w:r w:rsidR="00803BB2">
                        <w:rPr>
                          <w:lang w:val="en-GB"/>
                        </w:rPr>
                        <w:t>Bankası</w:t>
                      </w:r>
                      <w:proofErr w:type="spellEnd"/>
                      <w:proofErr w:type="gramEnd"/>
                      <w:r w:rsidR="00803BB2">
                        <w:rPr>
                          <w:lang w:val="en-GB"/>
                        </w:rPr>
                        <w:t xml:space="preserve"> T.A.O METU</w:t>
                      </w:r>
                    </w:p>
                    <w:p w:rsidR="00314AAF" w:rsidRPr="00803BB2" w:rsidRDefault="00314AAF" w:rsidP="00C9059C">
                      <w:pPr>
                        <w:rPr>
                          <w:b/>
                          <w:lang w:val="en-GB"/>
                        </w:rPr>
                      </w:pPr>
                      <w:r w:rsidRPr="00803BB2">
                        <w:rPr>
                          <w:b/>
                          <w:lang w:val="en-GB"/>
                        </w:rPr>
                        <w:t xml:space="preserve">Clearing/BIC/SWIFT number: </w:t>
                      </w:r>
                      <w:r w:rsidRPr="00803BB2">
                        <w:rPr>
                          <w:b/>
                          <w:lang w:val="en-GB"/>
                        </w:rPr>
                        <w:tab/>
                      </w:r>
                      <w:r w:rsidRPr="00803BB2">
                        <w:rPr>
                          <w:b/>
                          <w:lang w:val="en-GB"/>
                        </w:rPr>
                        <w:tab/>
                      </w:r>
                      <w:r w:rsidRPr="00803BB2">
                        <w:rPr>
                          <w:b/>
                          <w:lang w:val="en-GB"/>
                        </w:rPr>
                        <w:tab/>
                        <w:t>Account/IBAN number:</w:t>
                      </w:r>
                    </w:p>
                    <w:p w:rsidR="00314AAF" w:rsidRDefault="00314AAF">
                      <w:pPr>
                        <w:rPr>
                          <w:lang w:val="en-GB"/>
                        </w:rPr>
                      </w:pPr>
                    </w:p>
                    <w:p w:rsidR="00314AAF" w:rsidRDefault="00314AAF">
                      <w:pPr>
                        <w:rPr>
                          <w:lang w:val="en-GB"/>
                        </w:rPr>
                      </w:pPr>
                    </w:p>
                    <w:p w:rsidR="00314AAF" w:rsidRPr="00C9059C" w:rsidRDefault="00803BB2">
                      <w:pPr>
                        <w:rPr>
                          <w:lang w:val="en-GB"/>
                        </w:rPr>
                      </w:pPr>
                      <w:proofErr w:type="gramStart"/>
                      <w:r>
                        <w:rPr>
                          <w:lang w:val="en-GB"/>
                        </w:rPr>
                        <w:t>ü</w:t>
                      </w:r>
                      <w:proofErr w:type="gramEnd"/>
                    </w:p>
                  </w:txbxContent>
                </v:textbox>
                <w10:wrap anchorx="margin"/>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803BB2" w:rsidRDefault="00803BB2" w:rsidP="00374255">
      <w:pPr>
        <w:jc w:val="both"/>
        <w:rPr>
          <w:sz w:val="24"/>
          <w:szCs w:val="24"/>
          <w:lang w:val="en-GB"/>
        </w:rPr>
      </w:pPr>
    </w:p>
    <w:p w:rsidR="00803BB2" w:rsidRDefault="00803BB2"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2570DE" w:rsidRPr="00735E06" w:rsidRDefault="002570DE" w:rsidP="00803BB2">
      <w:pPr>
        <w:tabs>
          <w:tab w:val="left" w:pos="1701"/>
        </w:tabs>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BE4E05" w:rsidRPr="00803BB2" w:rsidRDefault="00F92BA8" w:rsidP="00803BB2">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r w:rsidR="000060F9">
        <w:rPr>
          <w:sz w:val="24"/>
          <w:szCs w:val="24"/>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D73A7">
        <w:rPr>
          <w:lang w:val="en-GB"/>
        </w:rPr>
        <w:t>studies</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proofErr w:type="gramStart"/>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w:t>
      </w:r>
      <w:proofErr w:type="gramEnd"/>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E06001" w:rsidRPr="00067DF7" w:rsidRDefault="00E06001" w:rsidP="00991332">
      <w:pPr>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rsidP="00991332">
      <w:pPr>
        <w:ind w:left="567" w:hanging="567"/>
        <w:jc w:val="both"/>
        <w:rPr>
          <w:lang w:val="en-GB"/>
        </w:rPr>
      </w:pPr>
      <w:r>
        <w:rPr>
          <w:lang w:val="en-GB"/>
        </w:rPr>
        <w:t>2.2.</w:t>
      </w:r>
      <w:r>
        <w:rPr>
          <w:lang w:val="en-GB"/>
        </w:rPr>
        <w:tab/>
      </w:r>
      <w:r w:rsidR="00991332">
        <w:rPr>
          <w:lang w:val="en-GB"/>
        </w:rPr>
        <w:t xml:space="preserve">The minimum duration of the mobility period </w:t>
      </w:r>
      <w:r w:rsidR="00991332" w:rsidRPr="005C2D17">
        <w:rPr>
          <w:lang w:val="en-GB"/>
        </w:rPr>
        <w:t xml:space="preserve">is </w:t>
      </w:r>
      <w:r w:rsidR="00991332" w:rsidRPr="004320A8">
        <w:rPr>
          <w:lang w:val="en-GB"/>
        </w:rPr>
        <w:t xml:space="preserve">2 months for traineeships and 3 months or </w:t>
      </w:r>
      <w:proofErr w:type="gramStart"/>
      <w:r w:rsidR="00991332" w:rsidRPr="004320A8">
        <w:rPr>
          <w:lang w:val="en-GB"/>
        </w:rPr>
        <w:t>1</w:t>
      </w:r>
      <w:proofErr w:type="gramEnd"/>
      <w:r w:rsidR="00991332" w:rsidRPr="004320A8">
        <w:rPr>
          <w:lang w:val="en-GB"/>
        </w:rPr>
        <w:t xml:space="preserve"> academic term or trimester for studies.</w:t>
      </w:r>
      <w:r w:rsidR="00991332" w:rsidRPr="00A417ED">
        <w:t xml:space="preserve"> </w:t>
      </w:r>
      <w:proofErr w:type="spellStart"/>
      <w:r w:rsidR="00991332" w:rsidRPr="00A417ED">
        <w:rPr>
          <w:lang w:val="en-GB"/>
        </w:rPr>
        <w:t>Mobilities</w:t>
      </w:r>
      <w:proofErr w:type="spellEnd"/>
      <w:r w:rsidR="00991332" w:rsidRPr="00A417ED">
        <w:rPr>
          <w:lang w:val="en-GB"/>
        </w:rPr>
        <w:t xml:space="preserve"> combining studies and traineeships include a study programme coupled with training </w:t>
      </w:r>
      <w:proofErr w:type="gramStart"/>
      <w:r w:rsidR="00991332" w:rsidRPr="00A417ED">
        <w:rPr>
          <w:lang w:val="en-GB"/>
        </w:rPr>
        <w:t>activities which</w:t>
      </w:r>
      <w:proofErr w:type="gramEnd"/>
      <w:r w:rsidR="00991332" w:rsidRPr="00A417ED">
        <w:rPr>
          <w:lang w:val="en-GB"/>
        </w:rPr>
        <w:t xml:space="preserve"> can be consecutive or take place during the same period. The minimum duration for combined </w:t>
      </w:r>
      <w:proofErr w:type="spellStart"/>
      <w:r w:rsidR="00991332" w:rsidRPr="00A417ED">
        <w:rPr>
          <w:lang w:val="en-GB"/>
        </w:rPr>
        <w:t>mobilities</w:t>
      </w:r>
      <w:proofErr w:type="spellEnd"/>
      <w:r w:rsidR="00991332" w:rsidRPr="00A417ED">
        <w:rPr>
          <w:lang w:val="en-GB"/>
        </w:rPr>
        <w:t xml:space="preserve"> is 3 months or </w:t>
      </w:r>
      <w:proofErr w:type="gramStart"/>
      <w:r w:rsidR="00991332" w:rsidRPr="00A417ED">
        <w:rPr>
          <w:lang w:val="en-GB"/>
        </w:rPr>
        <w:t>1</w:t>
      </w:r>
      <w:proofErr w:type="gramEnd"/>
      <w:r w:rsidR="00991332" w:rsidRPr="00A417ED">
        <w:rPr>
          <w:lang w:val="en-GB"/>
        </w:rPr>
        <w:t xml:space="preserve"> academic term or trimester and the Institution will decide on the appropriate combination of </w:t>
      </w:r>
      <w:r w:rsidR="00991332">
        <w:rPr>
          <w:lang w:val="en-GB"/>
        </w:rPr>
        <w:t xml:space="preserve">study and training activities. </w:t>
      </w:r>
      <w:r w:rsidR="00991332" w:rsidRPr="00F66F07">
        <w:rPr>
          <w:lang w:val="en-GB"/>
        </w:rPr>
        <w:t>The total duration of the mobility period shall not exceed 12 months</w:t>
      </w:r>
      <w:r w:rsidR="00991332">
        <w:rPr>
          <w:lang w:val="en-GB"/>
        </w:rPr>
        <w:t xml:space="preserve">, including any zero-grant period, which </w:t>
      </w:r>
      <w:proofErr w:type="gramStart"/>
      <w:r w:rsidR="00991332">
        <w:rPr>
          <w:lang w:val="en-GB"/>
        </w:rPr>
        <w:t>shall only be used</w:t>
      </w:r>
      <w:proofErr w:type="gramEnd"/>
      <w:r w:rsidR="00991332">
        <w:rPr>
          <w:lang w:val="en-GB"/>
        </w:rPr>
        <w:t xml:space="preserve"> exceptionally.</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1A282F">
        <w:rPr>
          <w:lang w:val="en-GB"/>
        </w:rPr>
        <w:t>.</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proofErr w:type="gramStart"/>
      <w:r w:rsidR="0054215F" w:rsidRPr="00735E06">
        <w:rPr>
          <w:lang w:val="en-GB"/>
        </w:rPr>
        <w:t>should</w:t>
      </w:r>
      <w:r w:rsidR="0054215F">
        <w:rPr>
          <w:lang w:val="en-GB"/>
        </w:rPr>
        <w:t xml:space="preserve"> be introduced</w:t>
      </w:r>
      <w:proofErr w:type="gramEnd"/>
      <w:r w:rsidR="0054215F">
        <w:rPr>
          <w:lang w:val="en-GB"/>
        </w:rPr>
        <w:t xml:space="preserve">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991332">
      <w:pPr>
        <w:ind w:left="567" w:hanging="567"/>
        <w:jc w:val="both"/>
        <w:rPr>
          <w:lang w:val="en-GB"/>
        </w:rPr>
      </w:pPr>
      <w:r w:rsidRPr="00735E06">
        <w:rPr>
          <w:lang w:val="en-GB"/>
        </w:rPr>
        <w:t>2.</w:t>
      </w:r>
      <w:r w:rsidR="00065470">
        <w:rPr>
          <w:lang w:val="en-GB"/>
        </w:rPr>
        <w:t>6</w:t>
      </w:r>
      <w:r w:rsidRPr="00735E06">
        <w:rPr>
          <w:lang w:val="en-GB"/>
        </w:rPr>
        <w:tab/>
      </w:r>
      <w:r w:rsidR="00991332" w:rsidRPr="00735E06">
        <w:rPr>
          <w:lang w:val="en-GB"/>
        </w:rPr>
        <w:t xml:space="preserve">The Transcript of Records </w:t>
      </w:r>
      <w:r w:rsidR="00991332">
        <w:rPr>
          <w:lang w:val="en-GB"/>
        </w:rPr>
        <w:t>or Traineeship Certificate (or statement attached to this document) shall</w:t>
      </w:r>
      <w:r w:rsidR="00991332" w:rsidRPr="00735E06">
        <w:rPr>
          <w:lang w:val="en-GB"/>
        </w:rPr>
        <w:t xml:space="preserve"> provide the confirmed start and end dates of the mobility period.</w:t>
      </w:r>
    </w:p>
    <w:p w:rsidR="00E06001" w:rsidRPr="00735E06" w:rsidRDefault="00E06001">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w:t>
      </w:r>
      <w:r w:rsidR="001A282F" w:rsidRPr="00E76CE7">
        <w:rPr>
          <w:b/>
          <w:lang w:val="en-GB"/>
        </w:rPr>
        <w:t xml:space="preserve">EUR </w:t>
      </w:r>
      <w:r w:rsidR="001A282F" w:rsidRPr="00E76CE7">
        <w:rPr>
          <w:b/>
          <w:highlight w:val="yellow"/>
          <w:lang w:val="en-GB"/>
        </w:rPr>
        <w:t>…</w:t>
      </w:r>
      <w:r w:rsidR="001A282F">
        <w:rPr>
          <w:lang w:val="en-GB"/>
        </w:rPr>
        <w:t xml:space="preserve">, </w:t>
      </w:r>
      <w:r w:rsidR="00CD60AC">
        <w:rPr>
          <w:lang w:val="en-GB"/>
        </w:rPr>
        <w:t xml:space="preserve">corresponding to </w:t>
      </w:r>
      <w:r w:rsidR="00CD60AC" w:rsidRPr="001A282F">
        <w:rPr>
          <w:b/>
          <w:lang w:val="en-GB"/>
        </w:rPr>
        <w:t>EUR</w:t>
      </w:r>
      <w:r w:rsidR="001A282F">
        <w:rPr>
          <w:lang w:val="en-GB"/>
        </w:rPr>
        <w:t xml:space="preserve"> </w:t>
      </w:r>
      <w:r w:rsidR="00991332">
        <w:rPr>
          <w:b/>
          <w:lang w:val="en-GB"/>
        </w:rPr>
        <w:t>70</w:t>
      </w:r>
      <w:bookmarkStart w:id="0" w:name="_GoBack"/>
      <w:bookmarkEnd w:id="0"/>
      <w:r w:rsidR="00991332">
        <w:rPr>
          <w:b/>
          <w:lang w:val="en-GB"/>
        </w:rPr>
        <w:t>0</w:t>
      </w:r>
      <w:r w:rsidR="001A282F" w:rsidRPr="00FA6E70">
        <w:rPr>
          <w:lang w:val="en-GB"/>
        </w:rPr>
        <w:t xml:space="preserve"> </w:t>
      </w:r>
      <w:r w:rsidR="00CD60AC" w:rsidRPr="00FA6E70">
        <w:rPr>
          <w:lang w:val="en-GB"/>
        </w:rPr>
        <w:t xml:space="preserve"> per month </w:t>
      </w:r>
      <w:r w:rsidR="00CD60AC" w:rsidRPr="009514DB">
        <w:rPr>
          <w:lang w:val="en-GB"/>
        </w:rPr>
        <w:t xml:space="preserve">and </w:t>
      </w:r>
      <w:r w:rsidR="009514DB" w:rsidRPr="009514DB">
        <w:rPr>
          <w:b/>
          <w:lang w:val="en-GB"/>
        </w:rPr>
        <w:t>EUR 23</w:t>
      </w:r>
      <w:proofErr w:type="gramStart"/>
      <w:r w:rsidR="009514DB" w:rsidRPr="009514DB">
        <w:rPr>
          <w:b/>
          <w:lang w:val="en-GB"/>
        </w:rPr>
        <w:t>,33</w:t>
      </w:r>
      <w:proofErr w:type="gramEnd"/>
      <w:r w:rsidR="001A282F" w:rsidRPr="009514DB">
        <w:rPr>
          <w:lang w:val="en-GB"/>
        </w:rPr>
        <w:t xml:space="preserve"> </w:t>
      </w:r>
      <w:r w:rsidR="00CD60AC" w:rsidRPr="009514DB">
        <w:rPr>
          <w:lang w:val="en-GB"/>
        </w:rPr>
        <w:t>per extra days.</w:t>
      </w:r>
      <w:r w:rsidR="000D4F94" w:rsidRPr="009514DB">
        <w:rPr>
          <w:lang w:val="en-GB"/>
        </w:rPr>
        <w:t xml:space="preserve"> </w:t>
      </w:r>
      <w:r w:rsidR="007E636F" w:rsidRPr="009514DB">
        <w:rPr>
          <w:lang w:val="en-GB"/>
        </w:rPr>
        <w:t xml:space="preserve">The final amount </w:t>
      </w:r>
      <w:r w:rsidR="00335BC2" w:rsidRPr="009514DB">
        <w:rPr>
          <w:lang w:val="en-GB"/>
        </w:rPr>
        <w:t xml:space="preserve">of Erasmus+ EU funds </w:t>
      </w:r>
      <w:r w:rsidR="007E636F" w:rsidRPr="009514DB">
        <w:rPr>
          <w:lang w:val="en-GB"/>
        </w:rPr>
        <w:t>f</w:t>
      </w:r>
      <w:r w:rsidR="0006734A" w:rsidRPr="009514DB">
        <w:rPr>
          <w:lang w:val="en-GB"/>
        </w:rPr>
        <w:t>or</w:t>
      </w:r>
      <w:r w:rsidR="007E636F" w:rsidRPr="009514DB">
        <w:rPr>
          <w:lang w:val="en-GB"/>
        </w:rPr>
        <w:t xml:space="preserve"> the </w:t>
      </w:r>
      <w:r w:rsidR="00EE7FE2" w:rsidRPr="009514DB">
        <w:rPr>
          <w:lang w:val="en-GB"/>
        </w:rPr>
        <w:t xml:space="preserve">mobility period </w:t>
      </w:r>
      <w:r w:rsidR="00137EB2" w:rsidRPr="009514DB">
        <w:rPr>
          <w:lang w:val="en-GB"/>
        </w:rPr>
        <w:t xml:space="preserve">shall be determined by </w:t>
      </w:r>
      <w:r w:rsidR="00D006C5" w:rsidRPr="009514DB">
        <w:rPr>
          <w:lang w:val="en-GB"/>
        </w:rPr>
        <w:t>multiplying the number of months of the mobility</w:t>
      </w:r>
      <w:r w:rsidR="000E502A" w:rsidRPr="009514DB">
        <w:rPr>
          <w:lang w:val="en-GB"/>
        </w:rPr>
        <w:t xml:space="preserve"> </w:t>
      </w:r>
      <w:r w:rsidR="003E50B4" w:rsidRPr="009514DB">
        <w:rPr>
          <w:lang w:val="en-GB"/>
        </w:rPr>
        <w:t xml:space="preserve">covered by Erasmus+ EU funds </w:t>
      </w:r>
      <w:r w:rsidR="000E502A" w:rsidRPr="009514DB">
        <w:rPr>
          <w:lang w:val="en-GB"/>
        </w:rPr>
        <w:t>specified in article 2.</w:t>
      </w:r>
      <w:r w:rsidR="000D4F94" w:rsidRPr="009514DB">
        <w:rPr>
          <w:lang w:val="en-GB"/>
        </w:rPr>
        <w:t>4</w:t>
      </w:r>
      <w:r w:rsidR="00D006C5" w:rsidRPr="009514DB">
        <w:rPr>
          <w:lang w:val="en-GB"/>
        </w:rPr>
        <w:t xml:space="preserve"> with the </w:t>
      </w:r>
      <w:r w:rsidR="000E502A" w:rsidRPr="009514DB">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proofErr w:type="gramStart"/>
      <w:r w:rsidR="00D006C5" w:rsidRPr="00D006C5">
        <w:rPr>
          <w:lang w:val="en-GB"/>
        </w:rPr>
        <w:t>is calculated</w:t>
      </w:r>
      <w:proofErr w:type="gramEnd"/>
      <w:r w:rsidR="00D006C5" w:rsidRPr="00D006C5">
        <w:rPr>
          <w:lang w:val="en-GB"/>
        </w:rPr>
        <w:t xml:space="preserve"> by multiplying the number of days in the incomplete month with 1/30 of the unit cost per month</w:t>
      </w:r>
      <w:r w:rsidR="00F5622D">
        <w:rPr>
          <w:lang w:val="en-GB"/>
        </w:rPr>
        <w:t>.</w:t>
      </w:r>
    </w:p>
    <w:p w:rsidR="001A282F" w:rsidRPr="001A282F" w:rsidRDefault="000D4F94" w:rsidP="001A282F">
      <w:pPr>
        <w:tabs>
          <w:tab w:val="left" w:pos="600"/>
        </w:tabs>
        <w:jc w:val="both"/>
        <w:rPr>
          <w:lang w:val="en-GB"/>
        </w:rPr>
      </w:pPr>
      <w:r>
        <w:rPr>
          <w:lang w:val="en-GB"/>
        </w:rPr>
        <w:t xml:space="preserve">3.2 </w:t>
      </w:r>
      <w:r w:rsidR="008F73C8">
        <w:rPr>
          <w:lang w:val="en-GB"/>
        </w:rPr>
        <w:tab/>
      </w:r>
      <w:r w:rsidR="00DB4EA8" w:rsidRPr="001A282F">
        <w:rPr>
          <w:lang w:val="en-GB"/>
        </w:rPr>
        <w:t xml:space="preserve">In addition, the participant shall receive </w:t>
      </w:r>
      <w:r w:rsidR="001A282F" w:rsidRPr="001A282F">
        <w:rPr>
          <w:b/>
          <w:lang w:val="en-GB"/>
        </w:rPr>
        <w:t xml:space="preserve">EUR </w:t>
      </w:r>
      <w:r w:rsidR="001A282F" w:rsidRPr="001A282F">
        <w:rPr>
          <w:b/>
          <w:highlight w:val="yellow"/>
          <w:lang w:val="en-GB"/>
        </w:rPr>
        <w:t>…</w:t>
      </w:r>
      <w:r w:rsidR="00DB4EA8" w:rsidRPr="001A282F">
        <w:rPr>
          <w:lang w:val="en-GB"/>
        </w:rPr>
        <w:t>as a contribution for travel</w:t>
      </w:r>
      <w:r w:rsidR="001A282F">
        <w:rPr>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 xml:space="preserve">The reimbursement of costs incurred in connection with special needs, when applicable, </w:t>
      </w:r>
      <w:proofErr w:type="gramStart"/>
      <w:r w:rsidR="00203C58">
        <w:rPr>
          <w:lang w:val="en-GB"/>
        </w:rPr>
        <w:t>shall be based</w:t>
      </w:r>
      <w:proofErr w:type="gramEnd"/>
      <w:r w:rsidR="00203C58">
        <w:rPr>
          <w:lang w:val="en-GB"/>
        </w:rPr>
        <w:t xml:space="preserve">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w:t>
      </w:r>
      <w:proofErr w:type="gramStart"/>
      <w:r w:rsidR="00203C58" w:rsidRPr="00412CD1">
        <w:rPr>
          <w:lang w:val="en-GB"/>
        </w:rPr>
        <w:t>may not be used</w:t>
      </w:r>
      <w:proofErr w:type="gramEnd"/>
      <w:r w:rsidR="00203C58" w:rsidRPr="00412CD1">
        <w:rPr>
          <w:lang w:val="en-GB"/>
        </w:rPr>
        <w:t xml:space="preserve">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991332">
      <w:pPr>
        <w:ind w:left="567" w:hanging="567"/>
        <w:jc w:val="both"/>
        <w:rPr>
          <w:lang w:val="en-GB"/>
        </w:rPr>
      </w:pPr>
      <w:r>
        <w:rPr>
          <w:lang w:val="en-GB"/>
        </w:rPr>
        <w:t>3</w:t>
      </w:r>
      <w:r w:rsidR="00475044">
        <w:rPr>
          <w:lang w:val="en-GB"/>
        </w:rPr>
        <w:t>.</w:t>
      </w:r>
      <w:r w:rsidR="00567F0A">
        <w:rPr>
          <w:lang w:val="en-GB"/>
        </w:rPr>
        <w:t>6</w:t>
      </w:r>
      <w:r w:rsidR="00475044">
        <w:rPr>
          <w:lang w:val="en-GB"/>
        </w:rPr>
        <w:tab/>
      </w:r>
      <w:r w:rsidR="00991332" w:rsidRPr="00991332">
        <w:rPr>
          <w:b/>
          <w:lang w:val="en-GB"/>
        </w:rPr>
        <w:t xml:space="preserve">The financial support or part thereof </w:t>
      </w:r>
      <w:proofErr w:type="gramStart"/>
      <w:r w:rsidR="00991332" w:rsidRPr="00991332">
        <w:rPr>
          <w:b/>
          <w:lang w:val="en-GB"/>
        </w:rPr>
        <w:t>shall be repaid</w:t>
      </w:r>
      <w:proofErr w:type="gramEnd"/>
      <w:r w:rsidR="00991332" w:rsidRPr="00991332">
        <w:rPr>
          <w:b/>
          <w:lang w:val="en-GB"/>
        </w:rPr>
        <w:t xml:space="preserve"> if the participant does not carry out the mobility activity in compliance with the terms of the agreement.</w:t>
      </w:r>
      <w:r w:rsidR="00991332" w:rsidRPr="00203C58">
        <w:rPr>
          <w:lang w:val="en-GB"/>
        </w:rPr>
        <w:t xml:space="preserve"> </w:t>
      </w:r>
      <w:r w:rsidR="00991332">
        <w:rPr>
          <w:lang w:val="en-GB"/>
        </w:rPr>
        <w:t xml:space="preserve">If the participant terminates the agreement before it ends, he/she shall have to refund the amount of the grant already paid, except if </w:t>
      </w:r>
      <w:proofErr w:type="gramStart"/>
      <w:r w:rsidR="00991332">
        <w:rPr>
          <w:lang w:val="en-GB"/>
        </w:rPr>
        <w:t>agreed</w:t>
      </w:r>
      <w:proofErr w:type="gramEnd"/>
      <w:r w:rsidR="00991332">
        <w:rPr>
          <w:lang w:val="en-GB"/>
        </w:rPr>
        <w:t xml:space="preserve"> differently with the institution. However, when the participant has been prevented from completing his/her mobility activities </w:t>
      </w:r>
      <w:r w:rsidR="00991332" w:rsidRPr="00B618F9">
        <w:rPr>
          <w:lang w:val="en-GB"/>
        </w:rPr>
        <w:t>as described</w:t>
      </w:r>
      <w:r w:rsidR="00991332">
        <w:rPr>
          <w:lang w:val="en-GB"/>
        </w:rPr>
        <w:t xml:space="preserve"> </w:t>
      </w:r>
      <w:r w:rsidR="00991332" w:rsidRPr="00B618F9">
        <w:rPr>
          <w:lang w:val="en-GB"/>
        </w:rPr>
        <w:t xml:space="preserve">in Annex </w:t>
      </w:r>
      <w:r w:rsidR="00991332">
        <w:rPr>
          <w:lang w:val="en-GB"/>
        </w:rPr>
        <w:t>I</w:t>
      </w:r>
      <w:r w:rsidR="00991332" w:rsidRPr="00B618F9">
        <w:rPr>
          <w:lang w:val="en-GB"/>
        </w:rPr>
        <w:t xml:space="preserve"> </w:t>
      </w:r>
      <w:r w:rsidR="00991332">
        <w:rPr>
          <w:lang w:val="en-GB"/>
        </w:rPr>
        <w:t xml:space="preserve">due to force majeure, he/she shall be entitled to receive at least the amount of the grant corresponding to the actual duration of the mobility period. Any remaining funds shall have to </w:t>
      </w:r>
      <w:proofErr w:type="gramStart"/>
      <w:r w:rsidR="00991332">
        <w:rPr>
          <w:lang w:val="en-GB"/>
        </w:rPr>
        <w:t>be refunded</w:t>
      </w:r>
      <w:proofErr w:type="gramEnd"/>
      <w:r w:rsidR="00991332">
        <w:rPr>
          <w:lang w:val="en-GB"/>
        </w:rPr>
        <w:t xml:space="preserve">, except if agreed differently with the institution. Such cases </w:t>
      </w:r>
      <w:proofErr w:type="gramStart"/>
      <w:r w:rsidR="00991332">
        <w:rPr>
          <w:lang w:val="en-GB"/>
        </w:rPr>
        <w:t>shall be reported by the institution and accepted by the National Agency</w:t>
      </w:r>
      <w:proofErr w:type="gramEnd"/>
      <w:r w:rsidR="00991332">
        <w:rPr>
          <w:lang w:val="en-GB"/>
        </w:rPr>
        <w:t>.</w:t>
      </w:r>
    </w:p>
    <w:p w:rsidR="00EE72BD" w:rsidRDefault="00EE72BD" w:rsidP="00203C58">
      <w:pPr>
        <w:ind w:left="567" w:hanging="567"/>
        <w:jc w:val="both"/>
        <w:rPr>
          <w:lang w:val="en-US"/>
        </w:rPr>
      </w:pPr>
    </w:p>
    <w:p w:rsidR="00E06001" w:rsidRPr="00B618F9" w:rsidRDefault="00E06001"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EB42C0" w:rsidRPr="00E06001" w:rsidRDefault="00F653E1" w:rsidP="00E06001">
      <w:pPr>
        <w:ind w:left="567" w:hanging="567"/>
        <w:jc w:val="both"/>
        <w:rPr>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EB42C0" w:rsidRPr="00EB42C0">
        <w:rPr>
          <w:lang w:val="en-GB"/>
        </w:rPr>
        <w:t xml:space="preserve">Within 30 calendar days following the signature of the agreement by both parties, and no later than the start date of the mobility period or upon receipt of confirmation of arrival, a pre-financing payment </w:t>
      </w:r>
      <w:proofErr w:type="gramStart"/>
      <w:r w:rsidR="00EB42C0" w:rsidRPr="00EB42C0">
        <w:rPr>
          <w:lang w:val="en-GB"/>
        </w:rPr>
        <w:t>shall be made</w:t>
      </w:r>
      <w:proofErr w:type="gramEnd"/>
      <w:r w:rsidR="00EB42C0" w:rsidRPr="00EB42C0">
        <w:rPr>
          <w:lang w:val="en-GB"/>
        </w:rPr>
        <w:t xml:space="preserve"> to the </w:t>
      </w:r>
      <w:r w:rsidR="00E06001" w:rsidRPr="00EB42C0">
        <w:rPr>
          <w:lang w:val="en-GB"/>
        </w:rPr>
        <w:t>p</w:t>
      </w:r>
      <w:r w:rsidR="00E06001">
        <w:rPr>
          <w:lang w:val="en-GB"/>
        </w:rPr>
        <w:t>articipant,</w:t>
      </w:r>
      <w:r w:rsidR="00EB42C0">
        <w:rPr>
          <w:lang w:val="en-GB"/>
        </w:rPr>
        <w:t xml:space="preserve"> representing </w:t>
      </w:r>
      <w:r w:rsidR="00E06001" w:rsidRPr="00CA723D">
        <w:rPr>
          <w:b/>
          <w:lang w:val="en-GB"/>
        </w:rPr>
        <w:t>70%</w:t>
      </w:r>
      <w:r w:rsidR="00E06001">
        <w:rPr>
          <w:b/>
          <w:lang w:val="en-GB"/>
        </w:rPr>
        <w:t xml:space="preserve"> </w:t>
      </w:r>
      <w:r w:rsidR="00EB42C0" w:rsidRPr="00EB42C0">
        <w:rPr>
          <w:lang w:val="en-GB"/>
        </w:rPr>
        <w:t>of the financial support from Erasmus+ EU funds specified in Article 3.</w:t>
      </w:r>
      <w:r w:rsidR="00E06001">
        <w:rPr>
          <w:lang w:val="en-GB"/>
        </w:rPr>
        <w:t xml:space="preserve"> </w:t>
      </w:r>
      <w:r w:rsidR="001A282F">
        <w:rPr>
          <w:lang w:val="en-GB"/>
        </w:rPr>
        <w:t>In case the participant did not provide the supporting documents in time,</w:t>
      </w:r>
      <w:r w:rsidR="001A282F" w:rsidRPr="002B5140">
        <w:rPr>
          <w:lang w:val="en-GB"/>
        </w:rPr>
        <w:t xml:space="preserve"> </w:t>
      </w:r>
      <w:r w:rsidR="001A282F">
        <w:rPr>
          <w:lang w:val="en-GB"/>
        </w:rPr>
        <w:t>according to the sending institution's timeline,</w:t>
      </w:r>
      <w:r w:rsidR="001A282F" w:rsidRPr="00963084">
        <w:rPr>
          <w:lang w:val="en-GB"/>
        </w:rPr>
        <w:t xml:space="preserve"> </w:t>
      </w:r>
      <w:r w:rsidR="001A282F">
        <w:rPr>
          <w:lang w:val="en-GB"/>
        </w:rPr>
        <w:t xml:space="preserve">a later payment of the pre-financing </w:t>
      </w:r>
      <w:proofErr w:type="gramStart"/>
      <w:r w:rsidR="001A282F">
        <w:rPr>
          <w:lang w:val="en-GB"/>
        </w:rPr>
        <w:t>can be exceptionally accepted</w:t>
      </w:r>
      <w:proofErr w:type="gramEnd"/>
      <w:r w:rsidR="001A282F">
        <w:rPr>
          <w:lang w:val="en-GB"/>
        </w:rPr>
        <w:t>.</w:t>
      </w:r>
    </w:p>
    <w:p w:rsidR="00C64F27" w:rsidRDefault="001E7F96" w:rsidP="00E06001">
      <w:pPr>
        <w:tabs>
          <w:tab w:val="left" w:pos="600"/>
        </w:tabs>
        <w:ind w:left="600" w:hanging="600"/>
        <w:jc w:val="both"/>
        <w:rPr>
          <w:lang w:val="en-GB"/>
        </w:rPr>
      </w:pPr>
      <w:r w:rsidRPr="00E06001">
        <w:rPr>
          <w:lang w:val="en-GB"/>
        </w:rPr>
        <w:t>4.2</w:t>
      </w:r>
      <w:r w:rsidRPr="00E06001">
        <w:rPr>
          <w:lang w:val="en-GB"/>
        </w:rPr>
        <w:tab/>
      </w:r>
      <w:r w:rsidR="00B35A7B" w:rsidRPr="00E06001">
        <w:rPr>
          <w:lang w:val="en-GB"/>
        </w:rPr>
        <w:t xml:space="preserve">The submission of the online EU survey </w:t>
      </w:r>
      <w:proofErr w:type="gramStart"/>
      <w:r w:rsidR="00B35A7B" w:rsidRPr="00E06001">
        <w:rPr>
          <w:lang w:val="en-GB"/>
        </w:rPr>
        <w:t>shall be considered</w:t>
      </w:r>
      <w:proofErr w:type="gramEnd"/>
      <w:r w:rsidR="00B35A7B" w:rsidRPr="00E06001">
        <w:rPr>
          <w:lang w:val="en-GB"/>
        </w:rPr>
        <w:t xml:space="preserve"> as the participant's request for payment of the outstanding balance</w:t>
      </w:r>
      <w:r w:rsidR="00E06001" w:rsidRPr="00E06001">
        <w:rPr>
          <w:lang w:val="en-GB"/>
        </w:rPr>
        <w:t xml:space="preserve"> (</w:t>
      </w:r>
      <w:r w:rsidR="00E06001" w:rsidRPr="00E06001">
        <w:rPr>
          <w:b/>
          <w:lang w:val="en-GB"/>
        </w:rPr>
        <w:t>30%</w:t>
      </w:r>
      <w:r w:rsidR="00E06001" w:rsidRPr="00E06001">
        <w:rPr>
          <w:lang w:val="en-GB"/>
        </w:rPr>
        <w:t>).</w:t>
      </w:r>
      <w:r w:rsidR="00B35A7B" w:rsidRPr="00E06001">
        <w:rPr>
          <w:lang w:val="en-GB"/>
        </w:rPr>
        <w:t xml:space="preserve"> The institution shall pay the remaining </w:t>
      </w:r>
      <w:r w:rsidR="00EF3B8D" w:rsidRPr="00E06001">
        <w:rPr>
          <w:lang w:val="en-GB"/>
        </w:rPr>
        <w:t xml:space="preserve">amount </w:t>
      </w:r>
      <w:r w:rsidR="00B35A7B" w:rsidRPr="00E06001">
        <w:rPr>
          <w:lang w:val="en-GB"/>
        </w:rPr>
        <w:t xml:space="preserve">within </w:t>
      </w:r>
      <w:r w:rsidR="00EF3B8D" w:rsidRPr="00E06001">
        <w:rPr>
          <w:lang w:val="en-GB"/>
        </w:rPr>
        <w:t>20</w:t>
      </w:r>
      <w:r w:rsidR="00B35A7B" w:rsidRPr="00E06001">
        <w:rPr>
          <w:lang w:val="en-GB"/>
        </w:rPr>
        <w:t xml:space="preserve"> calendar days of the submission of the online EU survey, or issue a recovery order in case a reimbursement is due.</w:t>
      </w:r>
      <w:r w:rsidR="000823A7" w:rsidRPr="009D73A7">
        <w:rPr>
          <w:highlight w:val="cyan"/>
          <w:lang w:val="en-GB"/>
        </w:rPr>
        <w:t xml:space="preserve"> </w:t>
      </w:r>
    </w:p>
    <w:p w:rsidR="00E06001" w:rsidRDefault="00E06001"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E06001" w:rsidRPr="00C201E1" w:rsidRDefault="00804F6B" w:rsidP="00E0600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E06001" w:rsidRPr="002B4E6B">
        <w:rPr>
          <w:lang w:val="en-GB"/>
        </w:rPr>
        <w:t>The host institution has clearly informed participant about issues related to insurances. It is the participant’s own responsibility to purcha</w:t>
      </w:r>
      <w:r w:rsidR="00E06001">
        <w:rPr>
          <w:lang w:val="en-GB"/>
        </w:rPr>
        <w:t>se and provide it when required.</w:t>
      </w:r>
    </w:p>
    <w:p w:rsidR="009B7B70" w:rsidRDefault="00C201E1" w:rsidP="00E06001">
      <w:pPr>
        <w:ind w:left="567" w:hanging="567"/>
        <w:jc w:val="both"/>
        <w:rPr>
          <w:lang w:val="en-GB"/>
        </w:rPr>
      </w:pPr>
      <w:r w:rsidRPr="00E06001">
        <w:rPr>
          <w:lang w:val="en-GB"/>
        </w:rPr>
        <w:t>5.</w:t>
      </w:r>
      <w:r w:rsidR="0004496A" w:rsidRPr="00E06001">
        <w:rPr>
          <w:lang w:val="en-GB"/>
        </w:rPr>
        <w:t>2</w:t>
      </w:r>
      <w:r w:rsidRPr="00E06001">
        <w:rPr>
          <w:lang w:val="en-GB"/>
        </w:rPr>
        <w:t xml:space="preserve"> </w:t>
      </w:r>
      <w:r w:rsidRPr="00E06001">
        <w:rPr>
          <w:lang w:val="en-GB"/>
        </w:rPr>
        <w:tab/>
        <w:t xml:space="preserve">Acknowledgement that health insurance coverage has been organised shall be included in this agreement. </w:t>
      </w:r>
      <w:r w:rsidR="00001E6A" w:rsidRPr="00E06001">
        <w:rPr>
          <w:lang w:val="en-GB"/>
        </w:rPr>
        <w:t>Insurance coverage is mandatory. B</w:t>
      </w:r>
      <w:r w:rsidR="003415BB" w:rsidRPr="00E06001">
        <w:rPr>
          <w:lang w:val="en-GB"/>
        </w:rPr>
        <w:t xml:space="preserve">asic coverage </w:t>
      </w:r>
      <w:proofErr w:type="gramStart"/>
      <w:r w:rsidR="00001E6A" w:rsidRPr="00E06001">
        <w:rPr>
          <w:lang w:val="en-GB"/>
        </w:rPr>
        <w:t>might be</w:t>
      </w:r>
      <w:r w:rsidR="003415BB" w:rsidRPr="00E06001">
        <w:rPr>
          <w:lang w:val="en-GB"/>
        </w:rPr>
        <w:t xml:space="preserve"> provided</w:t>
      </w:r>
      <w:proofErr w:type="gramEnd"/>
      <w:r w:rsidR="003415BB" w:rsidRPr="00E06001">
        <w:rPr>
          <w:lang w:val="en-GB"/>
        </w:rPr>
        <w:t xml:space="preserve"> by the national health insurance of the </w:t>
      </w:r>
      <w:r w:rsidR="00065470" w:rsidRPr="00E06001">
        <w:rPr>
          <w:lang w:val="en-GB"/>
        </w:rPr>
        <w:t>participant</w:t>
      </w:r>
      <w:r w:rsidR="00001E6A" w:rsidRPr="00E06001">
        <w:rPr>
          <w:lang w:val="en-GB"/>
        </w:rPr>
        <w:t>.</w:t>
      </w:r>
      <w:r w:rsidR="00065470" w:rsidRPr="00E06001">
        <w:rPr>
          <w:lang w:val="en-GB"/>
        </w:rPr>
        <w:t xml:space="preserve"> </w:t>
      </w:r>
      <w:r w:rsidR="003415BB" w:rsidRPr="00E06001">
        <w:rPr>
          <w:lang w:val="en-GB"/>
        </w:rPr>
        <w:t xml:space="preserve">However, the coverage may not be sufficient, especially in case of repatriation and specific medical intervention. In that case, a complementary private insurance might be useful. It is the responsibility of the </w:t>
      </w:r>
      <w:r w:rsidRPr="00E06001">
        <w:rPr>
          <w:lang w:val="en-GB"/>
        </w:rPr>
        <w:t>sending</w:t>
      </w:r>
      <w:r w:rsidR="003415BB" w:rsidRPr="00E06001">
        <w:rPr>
          <w:lang w:val="en-GB"/>
        </w:rPr>
        <w:t xml:space="preserve"> institution of the student to ensure that the </w:t>
      </w:r>
      <w:r w:rsidR="00203C58" w:rsidRPr="00E06001">
        <w:rPr>
          <w:lang w:val="en-GB"/>
        </w:rPr>
        <w:t>participant</w:t>
      </w:r>
      <w:r w:rsidR="003415BB" w:rsidRPr="00E06001">
        <w:rPr>
          <w:lang w:val="en-GB"/>
        </w:rPr>
        <w:t xml:space="preserve"> is aware of health insurance issues.</w:t>
      </w:r>
    </w:p>
    <w:p w:rsidR="0097720C" w:rsidRPr="00184FE1" w:rsidRDefault="0097720C" w:rsidP="0097720C">
      <w:pPr>
        <w:ind w:left="567"/>
        <w:jc w:val="both"/>
        <w:rPr>
          <w:highlight w:val="yellow"/>
          <w:lang w:val="en-GB"/>
        </w:rPr>
      </w:pPr>
      <w:r w:rsidRPr="00184FE1">
        <w:rPr>
          <w:highlight w:val="yellow"/>
          <w:lang w:val="en-GB"/>
        </w:rPr>
        <w:t>Insurance number/reference:</w:t>
      </w:r>
    </w:p>
    <w:p w:rsidR="0097720C" w:rsidRDefault="0097720C" w:rsidP="0097720C">
      <w:pPr>
        <w:ind w:left="567"/>
        <w:jc w:val="both"/>
        <w:rPr>
          <w:lang w:val="en-GB"/>
        </w:rPr>
      </w:pPr>
      <w:r w:rsidRPr="00184FE1">
        <w:rPr>
          <w:highlight w:val="yellow"/>
          <w:lang w:val="en-GB"/>
        </w:rPr>
        <w:t>Insurance company:</w:t>
      </w:r>
    </w:p>
    <w:p w:rsidR="00991332" w:rsidRPr="00C201E1" w:rsidRDefault="00991332" w:rsidP="00991332">
      <w:pPr>
        <w:ind w:left="567" w:hanging="567"/>
        <w:jc w:val="both"/>
        <w:rPr>
          <w:lang w:val="en-GB"/>
        </w:rPr>
      </w:pPr>
      <w:proofErr w:type="gramStart"/>
      <w:r>
        <w:rPr>
          <w:lang w:val="en-GB"/>
        </w:rPr>
        <w:t>5.3</w:t>
      </w:r>
      <w:proofErr w:type="gramEnd"/>
      <w:r>
        <w:rPr>
          <w:lang w:val="en-GB"/>
        </w:rPr>
        <w:t xml:space="preserve"> </w:t>
      </w:r>
      <w:r>
        <w:rPr>
          <w:lang w:val="en-GB"/>
        </w:rPr>
        <w:tab/>
      </w:r>
      <w:r w:rsidRPr="00991332">
        <w:rPr>
          <w:lang w:val="en-GB"/>
        </w:rPr>
        <w:t>[Optional for studies, mandatory for traineeships] Acknowledgement</w:t>
      </w:r>
      <w:r w:rsidRPr="00C201E1">
        <w:rPr>
          <w:lang w:val="en-GB"/>
        </w:rPr>
        <w:t xml:space="preserve"> that </w:t>
      </w:r>
      <w:r w:rsidRPr="003D60FB">
        <w:rPr>
          <w:b/>
          <w:lang w:val="en-GB"/>
        </w:rPr>
        <w:t>liability insurance coverage</w:t>
      </w:r>
      <w:r w:rsidRPr="00C201E1">
        <w:rPr>
          <w:lang w:val="en-GB"/>
        </w:rPr>
        <w:t xml:space="preserve"> (covering damages caused by the student at the </w:t>
      </w:r>
      <w:r w:rsidRPr="00991332">
        <w:rPr>
          <w:lang w:val="en-GB"/>
        </w:rPr>
        <w:t>workplace [/study place if foreseen for studies]) has been organised and of how it has been organised shall be included in this agreement.</w:t>
      </w:r>
      <w:r w:rsidRPr="00C201E1">
        <w:rPr>
          <w:lang w:val="en-GB"/>
        </w:rPr>
        <w:t xml:space="preserve"> </w:t>
      </w:r>
    </w:p>
    <w:p w:rsidR="00991332" w:rsidRPr="00991332" w:rsidRDefault="00991332" w:rsidP="00991332">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w:t>
      </w:r>
      <w:proofErr w:type="gramStart"/>
      <w:r w:rsidRPr="00C201E1">
        <w:rPr>
          <w:i/>
          <w:lang w:val="en-GB"/>
        </w:rPr>
        <w:t>is</w:t>
      </w:r>
      <w:proofErr w:type="gramEnd"/>
      <w:r w:rsidRPr="00C201E1">
        <w:rPr>
          <w:i/>
          <w:lang w:val="en-GB"/>
        </w:rPr>
        <w:t xml:space="preserve"> covered by the host organisation or not. If not made compulsory by the national regulation of the </w:t>
      </w:r>
      <w:r w:rsidRPr="00991332">
        <w:rPr>
          <w:i/>
          <w:lang w:val="en-GB"/>
        </w:rPr>
        <w:t xml:space="preserve">receiving country, this </w:t>
      </w:r>
      <w:proofErr w:type="gramStart"/>
      <w:r w:rsidRPr="00991332">
        <w:rPr>
          <w:i/>
          <w:lang w:val="en-GB"/>
        </w:rPr>
        <w:t>might not be imposed</w:t>
      </w:r>
      <w:proofErr w:type="gramEnd"/>
      <w:r w:rsidRPr="00991332">
        <w:rPr>
          <w:i/>
          <w:lang w:val="en-GB"/>
        </w:rPr>
        <w:t xml:space="preserve"> on the receiving organisation</w:t>
      </w:r>
      <w:r w:rsidRPr="00991332">
        <w:rPr>
          <w:lang w:val="en-GB"/>
        </w:rPr>
        <w:t>.]</w:t>
      </w:r>
      <w:r w:rsidRPr="00991332">
        <w:rPr>
          <w:i/>
          <w:lang w:val="en-GB"/>
        </w:rPr>
        <w:t xml:space="preserve"> </w:t>
      </w:r>
    </w:p>
    <w:p w:rsidR="00991332" w:rsidRPr="00991332" w:rsidRDefault="00991332" w:rsidP="00991332">
      <w:pPr>
        <w:ind w:left="567" w:hanging="567"/>
        <w:jc w:val="both"/>
        <w:rPr>
          <w:lang w:val="en-GB"/>
        </w:rPr>
      </w:pPr>
      <w:proofErr w:type="gramStart"/>
      <w:r w:rsidRPr="00991332">
        <w:rPr>
          <w:lang w:val="en-GB"/>
        </w:rPr>
        <w:t>5.4</w:t>
      </w:r>
      <w:proofErr w:type="gramEnd"/>
      <w:r w:rsidRPr="00991332">
        <w:rPr>
          <w:lang w:val="en-GB"/>
        </w:rPr>
        <w:t xml:space="preserve"> </w:t>
      </w:r>
      <w:r w:rsidRPr="00991332">
        <w:rPr>
          <w:lang w:val="en-GB"/>
        </w:rPr>
        <w:tab/>
        <w:t xml:space="preserve">[Optional for studies, mandatory for traineeships] Acknowledgement </w:t>
      </w:r>
      <w:r w:rsidRPr="00991332">
        <w:rPr>
          <w:b/>
          <w:lang w:val="en-GB"/>
        </w:rPr>
        <w:t>accident insurance coverage</w:t>
      </w:r>
      <w:r w:rsidRPr="00991332">
        <w:rPr>
          <w:lang w:val="en-GB"/>
        </w:rPr>
        <w:t xml:space="preserve"> related to the student's tasks (covering at least damages caused to the student at the workplace [/study place if foreseen for studies]) has been organised and of how it has been organised shall be included in this agreement. </w:t>
      </w:r>
    </w:p>
    <w:p w:rsidR="00E06001" w:rsidRDefault="00991332" w:rsidP="00991332">
      <w:pPr>
        <w:ind w:left="567"/>
        <w:jc w:val="both"/>
        <w:rPr>
          <w:lang w:val="en-GB"/>
        </w:rPr>
      </w:pPr>
      <w:r w:rsidRPr="00991332">
        <w:rPr>
          <w:lang w:val="en-GB"/>
        </w:rPr>
        <w:t>[</w:t>
      </w:r>
      <w:r w:rsidRPr="00991332">
        <w:rPr>
          <w:i/>
          <w:lang w:val="en-GB"/>
        </w:rPr>
        <w:t>This insurance covers damages to employees resulting from accidents</w:t>
      </w:r>
      <w:r w:rsidRPr="00C201E1">
        <w:rPr>
          <w:i/>
          <w:lang w:val="en-GB"/>
        </w:rPr>
        <w:t xml:space="preserve"> at work. In many </w:t>
      </w:r>
      <w:proofErr w:type="gramStart"/>
      <w:r w:rsidRPr="00C201E1">
        <w:rPr>
          <w:i/>
          <w:lang w:val="en-GB"/>
        </w:rPr>
        <w:t>countries</w:t>
      </w:r>
      <w:proofErr w:type="gramEnd"/>
      <w:r w:rsidRPr="00C201E1">
        <w:rPr>
          <w:i/>
          <w:lang w:val="en-GB"/>
        </w:rPr>
        <w:t xml:space="preserve">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w:t>
      </w:r>
      <w:proofErr w:type="gramStart"/>
      <w:r w:rsidRPr="00C201E1">
        <w:rPr>
          <w:i/>
          <w:lang w:val="en-GB"/>
        </w:rPr>
        <w:t>is</w:t>
      </w:r>
      <w:proofErr w:type="gramEnd"/>
      <w:r w:rsidRPr="00C201E1">
        <w:rPr>
          <w:i/>
          <w:lang w:val="en-GB"/>
        </w:rPr>
        <w:t xml:space="preserve"> covered by the host organisation or not. </w:t>
      </w:r>
      <w:proofErr w:type="gramStart"/>
      <w:r w:rsidRPr="00C201E1">
        <w:rPr>
          <w:i/>
          <w:lang w:val="en-GB"/>
        </w:rPr>
        <w:t xml:space="preserve">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w:t>
      </w:r>
      <w:proofErr w:type="gramEnd"/>
      <w:r w:rsidRPr="007360C4">
        <w:rPr>
          <w:lang w:val="en-GB"/>
        </w:rPr>
        <w:t xml:space="preserve"> </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w:t>
      </w:r>
      <w:r w:rsidR="00ED1FEB" w:rsidRPr="0097720C">
        <w:rPr>
          <w:b/>
          <w:lang w:val="en-GB"/>
        </w:rPr>
        <w:t xml:space="preserve">The participant shall complete and submit the survey within </w:t>
      </w:r>
      <w:r w:rsidR="003E6CAA" w:rsidRPr="0097720C">
        <w:rPr>
          <w:b/>
          <w:lang w:val="en-GB"/>
        </w:rPr>
        <w:t xml:space="preserve">10 </w:t>
      </w:r>
      <w:r w:rsidR="00BD5C15" w:rsidRPr="0097720C">
        <w:rPr>
          <w:b/>
          <w:lang w:val="en-GB"/>
        </w:rPr>
        <w:t xml:space="preserve">calendar </w:t>
      </w:r>
      <w:r w:rsidR="00ED1FEB" w:rsidRPr="0097720C">
        <w:rPr>
          <w:b/>
          <w:lang w:val="en-GB"/>
        </w:rPr>
        <w:t xml:space="preserve">days </w:t>
      </w:r>
      <w:r w:rsidR="009C2482" w:rsidRPr="0097720C">
        <w:rPr>
          <w:b/>
          <w:lang w:val="en-GB"/>
        </w:rPr>
        <w:t>upon receipt of the invitation.</w:t>
      </w:r>
      <w:r w:rsidR="00ED1FEB" w:rsidRPr="0097720C">
        <w:rPr>
          <w:b/>
          <w:lang w:val="en-GB"/>
        </w:rPr>
        <w:t xml:space="preserve"> </w:t>
      </w:r>
      <w:r w:rsidR="00B94564" w:rsidRPr="0097720C">
        <w:rPr>
          <w:b/>
          <w:lang w:val="en-GB"/>
        </w:rPr>
        <w:t xml:space="preserve">Participants who fail to complete </w:t>
      </w:r>
      <w:r w:rsidR="00E870AD" w:rsidRPr="0097720C">
        <w:rPr>
          <w:b/>
          <w:lang w:val="en-GB"/>
        </w:rPr>
        <w:t xml:space="preserve">and submit </w:t>
      </w:r>
      <w:r w:rsidR="00B94564" w:rsidRPr="0097720C">
        <w:rPr>
          <w:b/>
          <w:lang w:val="en-GB"/>
        </w:rPr>
        <w:t xml:space="preserve">the </w:t>
      </w:r>
      <w:r w:rsidR="00E870AD" w:rsidRPr="0097720C">
        <w:rPr>
          <w:b/>
          <w:lang w:val="en-GB"/>
        </w:rPr>
        <w:t xml:space="preserve">online EU Survey </w:t>
      </w:r>
      <w:r w:rsidR="00B94564" w:rsidRPr="0097720C">
        <w:rPr>
          <w:b/>
          <w:lang w:val="en-GB"/>
        </w:rPr>
        <w:t xml:space="preserve">may be required </w:t>
      </w:r>
      <w:proofErr w:type="gramStart"/>
      <w:r w:rsidR="00B94564" w:rsidRPr="0097720C">
        <w:rPr>
          <w:b/>
          <w:lang w:val="en-GB"/>
        </w:rPr>
        <w:t>to partially or fully reimburse</w:t>
      </w:r>
      <w:proofErr w:type="gramEnd"/>
      <w:r w:rsidR="00B94564" w:rsidRPr="0097720C">
        <w:rPr>
          <w:b/>
          <w:lang w:val="en-GB"/>
        </w:rPr>
        <w:t xml:space="preserve"> the financial support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proofErr w:type="gramStart"/>
      <w:r w:rsidR="001B6C1C">
        <w:rPr>
          <w:lang w:val="en-GB"/>
        </w:rPr>
        <w:t>will</w:t>
      </w:r>
      <w:r w:rsidR="001B6C1C" w:rsidRPr="00235040">
        <w:rPr>
          <w:lang w:val="en-GB"/>
        </w:rPr>
        <w:t xml:space="preserve"> </w:t>
      </w:r>
      <w:r w:rsidR="00F106E3" w:rsidRPr="00235040">
        <w:rPr>
          <w:lang w:val="en-GB"/>
        </w:rPr>
        <w:t>be sent</w:t>
      </w:r>
      <w:proofErr w:type="gramEnd"/>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proofErr w:type="gramStart"/>
      <w:r>
        <w:rPr>
          <w:lang w:val="en-GB"/>
        </w:rPr>
        <w:t>7</w:t>
      </w:r>
      <w:r w:rsidR="00E870AD">
        <w:rPr>
          <w:lang w:val="en-GB"/>
        </w:rPr>
        <w:t>.1</w:t>
      </w:r>
      <w:r w:rsidR="00E870AD">
        <w:rPr>
          <w:lang w:val="en-GB"/>
        </w:rPr>
        <w:tab/>
        <w:t xml:space="preserve">The </w:t>
      </w:r>
      <w:r w:rsidR="00E870AD" w:rsidRPr="00223C36">
        <w:rPr>
          <w:lang w:val="en-GB"/>
        </w:rPr>
        <w:t>Agreement is governed by</w:t>
      </w:r>
      <w:r w:rsidR="00DF1FE5">
        <w:rPr>
          <w:lang w:val="en-GB"/>
        </w:rPr>
        <w:t xml:space="preserve"> Turkish Law</w:t>
      </w:r>
      <w:proofErr w:type="gramEnd"/>
      <w:r w:rsidR="00E870AD" w:rsidRPr="00223C36">
        <w:rPr>
          <w:lang w:val="en-GB"/>
        </w:rPr>
        <w:t>.</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E870AD" w:rsidRPr="00223C36">
        <w:rPr>
          <w:lang w:val="en-GB"/>
        </w:rPr>
        <w:t>cannot be settled</w:t>
      </w:r>
      <w:proofErr w:type="gramEnd"/>
      <w:r w:rsidR="00E870AD" w:rsidRPr="00223C36">
        <w:rPr>
          <w:lang w:val="en-GB"/>
        </w:rPr>
        <w:t xml:space="preserve">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rsidR="00834AC1" w:rsidRDefault="00834AC1" w:rsidP="00834AC1">
      <w:pPr>
        <w:tabs>
          <w:tab w:val="left" w:pos="5670"/>
        </w:tabs>
        <w:rPr>
          <w:lang w:val="en-GB"/>
        </w:rPr>
      </w:pPr>
    </w:p>
    <w:p w:rsidR="00834AC1" w:rsidRPr="00780990" w:rsidRDefault="00834AC1" w:rsidP="00834AC1">
      <w:pPr>
        <w:tabs>
          <w:tab w:val="left" w:pos="5670"/>
        </w:tabs>
        <w:rPr>
          <w:lang w:val="en-GB"/>
        </w:rPr>
      </w:pPr>
      <w:r>
        <w:rPr>
          <w:lang w:val="en-GB"/>
        </w:rPr>
        <w:t>………………………………</w:t>
      </w:r>
      <w:r w:rsidRPr="00780990">
        <w:rPr>
          <w:lang w:val="en-GB"/>
        </w:rPr>
        <w:tab/>
      </w:r>
      <w:r>
        <w:rPr>
          <w:lang w:val="en-GB"/>
        </w:rPr>
        <w:t xml:space="preserve">Assoc. </w:t>
      </w:r>
      <w:proofErr w:type="spellStart"/>
      <w:r>
        <w:rPr>
          <w:lang w:val="en-GB"/>
        </w:rPr>
        <w:t>Prof.</w:t>
      </w:r>
      <w:proofErr w:type="spellEnd"/>
      <w:r>
        <w:rPr>
          <w:lang w:val="en-GB"/>
        </w:rPr>
        <w:t xml:space="preserve"> </w:t>
      </w:r>
      <w:proofErr w:type="spellStart"/>
      <w:r>
        <w:rPr>
          <w:lang w:val="en-GB"/>
        </w:rPr>
        <w:t>Dr.</w:t>
      </w:r>
      <w:proofErr w:type="spellEnd"/>
      <w:r>
        <w:rPr>
          <w:lang w:val="en-GB"/>
        </w:rPr>
        <w:t xml:space="preserve"> Hale </w:t>
      </w:r>
      <w:proofErr w:type="spellStart"/>
      <w:r>
        <w:rPr>
          <w:lang w:val="en-GB"/>
        </w:rPr>
        <w:t>Işık</w:t>
      </w:r>
      <w:proofErr w:type="spellEnd"/>
      <w:r>
        <w:rPr>
          <w:lang w:val="en-GB"/>
        </w:rPr>
        <w:t xml:space="preserve"> </w:t>
      </w:r>
      <w:proofErr w:type="spellStart"/>
      <w:r>
        <w:rPr>
          <w:lang w:val="en-GB"/>
        </w:rPr>
        <w:t>Güler</w:t>
      </w:r>
      <w:proofErr w:type="spellEnd"/>
    </w:p>
    <w:p w:rsidR="00834AC1" w:rsidRPr="00780990" w:rsidRDefault="00834AC1" w:rsidP="00834AC1">
      <w:pPr>
        <w:tabs>
          <w:tab w:val="left" w:pos="5670"/>
        </w:tabs>
        <w:ind w:left="5812" w:hanging="5812"/>
        <w:rPr>
          <w:lang w:val="en-GB"/>
        </w:rPr>
      </w:pPr>
      <w:r>
        <w:rPr>
          <w:lang w:val="en-GB"/>
        </w:rPr>
        <w:tab/>
        <w:t xml:space="preserve">Assistant to President </w:t>
      </w:r>
    </w:p>
    <w:p w:rsidR="00834AC1" w:rsidRDefault="00834AC1" w:rsidP="00834AC1">
      <w:pPr>
        <w:tabs>
          <w:tab w:val="left" w:pos="5670"/>
        </w:tabs>
        <w:ind w:left="5812" w:hanging="5812"/>
        <w:rPr>
          <w:lang w:val="en-GB"/>
        </w:rPr>
      </w:pPr>
      <w:r>
        <w:rPr>
          <w:lang w:val="en-GB"/>
        </w:rPr>
        <w:tab/>
        <w:t>Erasmus+ Institutional Coordinator</w:t>
      </w:r>
    </w:p>
    <w:p w:rsidR="00834AC1" w:rsidRDefault="00834AC1" w:rsidP="00834AC1">
      <w:pPr>
        <w:tabs>
          <w:tab w:val="left" w:pos="5670"/>
        </w:tabs>
        <w:rPr>
          <w:lang w:val="en-GB"/>
        </w:rPr>
      </w:pPr>
    </w:p>
    <w:p w:rsidR="00834AC1" w:rsidRPr="00780990" w:rsidRDefault="00834AC1" w:rsidP="00834AC1">
      <w:pPr>
        <w:tabs>
          <w:tab w:val="left" w:pos="5670"/>
        </w:tabs>
        <w:rPr>
          <w:lang w:val="en-GB"/>
        </w:rPr>
      </w:pPr>
    </w:p>
    <w:p w:rsidR="00834AC1" w:rsidRPr="00780990" w:rsidRDefault="00834AC1" w:rsidP="00834AC1">
      <w:pPr>
        <w:tabs>
          <w:tab w:val="left" w:pos="5670"/>
        </w:tabs>
        <w:ind w:left="5812" w:hanging="5812"/>
        <w:rPr>
          <w:lang w:val="en-GB"/>
        </w:rPr>
      </w:pPr>
      <w:r>
        <w:rPr>
          <w:lang w:val="en-GB"/>
        </w:rPr>
        <w:t>………………………………..</w:t>
      </w:r>
      <w:r>
        <w:rPr>
          <w:lang w:val="en-GB"/>
        </w:rPr>
        <w:tab/>
        <w:t>………………………………..</w:t>
      </w:r>
    </w:p>
    <w:p w:rsidR="00834AC1" w:rsidRPr="00780990" w:rsidRDefault="00834AC1" w:rsidP="00834AC1">
      <w:pPr>
        <w:tabs>
          <w:tab w:val="left" w:pos="5670"/>
        </w:tabs>
        <w:rPr>
          <w:lang w:val="en-GB"/>
        </w:rPr>
      </w:pPr>
    </w:p>
    <w:p w:rsidR="00834AC1" w:rsidRDefault="00834AC1" w:rsidP="00834AC1">
      <w:pPr>
        <w:tabs>
          <w:tab w:val="left" w:pos="5670"/>
        </w:tabs>
        <w:rPr>
          <w:lang w:val="en-GB"/>
        </w:rPr>
      </w:pPr>
      <w:r>
        <w:rPr>
          <w:lang w:val="en-GB"/>
        </w:rPr>
        <w:t>Done at Ankara,…./…./201</w:t>
      </w:r>
      <w:proofErr w:type="gramStart"/>
      <w:r>
        <w:rPr>
          <w:lang w:val="en-GB"/>
        </w:rPr>
        <w:t>..</w:t>
      </w:r>
      <w:proofErr w:type="gramEnd"/>
      <w:r>
        <w:rPr>
          <w:lang w:val="en-GB"/>
        </w:rPr>
        <w:tab/>
        <w:t>Done at Ankara, …</w:t>
      </w:r>
      <w:proofErr w:type="gramStart"/>
      <w:r>
        <w:rPr>
          <w:lang w:val="en-GB"/>
        </w:rPr>
        <w:t>./</w:t>
      </w:r>
      <w:proofErr w:type="gramEnd"/>
      <w:r>
        <w:rPr>
          <w:lang w:val="en-GB"/>
        </w:rPr>
        <w:t>…./201..</w:t>
      </w:r>
    </w:p>
    <w:p w:rsidR="00834AC1" w:rsidRDefault="00834AC1" w:rsidP="00834AC1">
      <w:pPr>
        <w:tabs>
          <w:tab w:val="left" w:pos="5670"/>
        </w:tabs>
        <w:rPr>
          <w:lang w:val="en-GB"/>
        </w:rPr>
      </w:pPr>
    </w:p>
    <w:p w:rsidR="00834AC1" w:rsidRDefault="00834AC1" w:rsidP="00834AC1">
      <w:pPr>
        <w:tabs>
          <w:tab w:val="left" w:pos="5670"/>
        </w:tabs>
        <w:rPr>
          <w:lang w:val="en-GB"/>
        </w:rPr>
      </w:pPr>
    </w:p>
    <w:p w:rsidR="00834AC1" w:rsidRDefault="00834AC1" w:rsidP="00834AC1">
      <w:pPr>
        <w:tabs>
          <w:tab w:val="left" w:pos="5670"/>
        </w:tabs>
        <w:rPr>
          <w:lang w:val="en-GB"/>
        </w:rPr>
      </w:pPr>
    </w:p>
    <w:p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991332" w:rsidRPr="00FE149C" w:rsidRDefault="00991332" w:rsidP="00991332">
      <w:pPr>
        <w:tabs>
          <w:tab w:val="left" w:pos="360"/>
        </w:tabs>
        <w:jc w:val="center"/>
        <w:rPr>
          <w:b/>
        </w:rPr>
      </w:pPr>
      <w:proofErr w:type="spellStart"/>
      <w:r w:rsidRPr="00FE149C">
        <w:rPr>
          <w:b/>
        </w:rPr>
        <w:t>Annex</w:t>
      </w:r>
      <w:proofErr w:type="spellEnd"/>
      <w:r w:rsidRPr="00FE149C">
        <w:rPr>
          <w:b/>
        </w:rPr>
        <w:t xml:space="preserve"> II</w:t>
      </w:r>
    </w:p>
    <w:p w:rsidR="00991332" w:rsidRDefault="00991332" w:rsidP="00991332">
      <w:pPr>
        <w:tabs>
          <w:tab w:val="left" w:pos="360"/>
        </w:tabs>
        <w:jc w:val="center"/>
        <w:rPr>
          <w:rFonts w:ascii="Arial" w:hAnsi="Arial"/>
          <w:b/>
        </w:rPr>
      </w:pPr>
    </w:p>
    <w:p w:rsidR="00991332" w:rsidRDefault="00991332" w:rsidP="00991332">
      <w:pPr>
        <w:tabs>
          <w:tab w:val="left" w:pos="360"/>
        </w:tabs>
        <w:jc w:val="center"/>
        <w:rPr>
          <w:rFonts w:ascii="Arial" w:hAnsi="Arial"/>
          <w:b/>
        </w:rPr>
      </w:pPr>
    </w:p>
    <w:p w:rsidR="00991332" w:rsidRPr="00FE149C" w:rsidRDefault="00991332" w:rsidP="00991332">
      <w:pPr>
        <w:tabs>
          <w:tab w:val="left" w:pos="360"/>
        </w:tabs>
        <w:jc w:val="center"/>
        <w:rPr>
          <w:b/>
          <w:sz w:val="24"/>
          <w:szCs w:val="24"/>
        </w:rPr>
      </w:pPr>
      <w:r w:rsidRPr="00FE149C">
        <w:rPr>
          <w:b/>
          <w:sz w:val="24"/>
          <w:szCs w:val="24"/>
        </w:rPr>
        <w:t>GENERAL CONDITIONS</w:t>
      </w:r>
    </w:p>
    <w:p w:rsidR="00991332" w:rsidRDefault="00991332" w:rsidP="00991332">
      <w:pPr>
        <w:tabs>
          <w:tab w:val="left" w:pos="360"/>
        </w:tabs>
        <w:rPr>
          <w:rFonts w:ascii="Arial" w:hAnsi="Arial"/>
        </w:rPr>
      </w:pPr>
    </w:p>
    <w:p w:rsidR="00991332" w:rsidRDefault="00991332" w:rsidP="00991332">
      <w:pPr>
        <w:tabs>
          <w:tab w:val="left" w:pos="360"/>
        </w:tabs>
        <w:rPr>
          <w:rFonts w:ascii="Arial" w:hAnsi="Arial"/>
        </w:rPr>
      </w:pPr>
    </w:p>
    <w:p w:rsidR="00991332" w:rsidRPr="006720F0" w:rsidRDefault="00991332" w:rsidP="0099133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991332" w:rsidRPr="006720F0" w:rsidRDefault="00991332" w:rsidP="00991332">
      <w:pPr>
        <w:keepNext/>
        <w:rPr>
          <w:sz w:val="18"/>
          <w:szCs w:val="18"/>
          <w:lang w:val="fr-BE"/>
        </w:rPr>
      </w:pPr>
    </w:p>
    <w:p w:rsidR="00991332" w:rsidRPr="00FE149C" w:rsidRDefault="00991332" w:rsidP="00991332">
      <w:pPr>
        <w:jc w:val="both"/>
        <w:rPr>
          <w:sz w:val="18"/>
          <w:szCs w:val="18"/>
          <w:lang w:val="en-GB"/>
        </w:rPr>
      </w:pPr>
      <w:r w:rsidRPr="00FE149C">
        <w:rPr>
          <w:sz w:val="18"/>
          <w:szCs w:val="18"/>
          <w:lang w:val="en-GB"/>
        </w:rPr>
        <w:t>Each party</w:t>
      </w:r>
      <w:r>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991332" w:rsidRPr="00FE149C" w:rsidRDefault="00991332" w:rsidP="00991332">
      <w:pPr>
        <w:jc w:val="both"/>
        <w:rPr>
          <w:sz w:val="18"/>
          <w:szCs w:val="18"/>
          <w:lang w:val="en-GB"/>
        </w:rPr>
      </w:pPr>
    </w:p>
    <w:p w:rsidR="00991332" w:rsidRPr="00FE149C" w:rsidRDefault="00991332" w:rsidP="00991332">
      <w:pPr>
        <w:jc w:val="both"/>
        <w:rPr>
          <w:sz w:val="18"/>
          <w:szCs w:val="18"/>
          <w:lang w:val="en-GB"/>
        </w:rPr>
      </w:pPr>
      <w:r w:rsidRPr="00FE149C">
        <w:rPr>
          <w:sz w:val="18"/>
          <w:szCs w:val="18"/>
          <w:lang w:val="en-GB"/>
        </w:rPr>
        <w:t xml:space="preserve">The National Agency of </w:t>
      </w:r>
      <w:r>
        <w:rPr>
          <w:sz w:val="18"/>
          <w:szCs w:val="18"/>
          <w:lang w:val="en-GB"/>
        </w:rPr>
        <w:t xml:space="preserve">Turkey, </w:t>
      </w:r>
      <w:r w:rsidRPr="00FE149C">
        <w:rPr>
          <w:sz w:val="18"/>
          <w:szCs w:val="18"/>
          <w:lang w:val="en-GB"/>
        </w:rPr>
        <w:t xml:space="preserve">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Pr>
          <w:sz w:val="18"/>
          <w:szCs w:val="18"/>
          <w:lang w:val="en-GB"/>
        </w:rPr>
        <w:t>agreement</w:t>
      </w:r>
      <w:r w:rsidRPr="00FE149C">
        <w:rPr>
          <w:sz w:val="18"/>
          <w:szCs w:val="18"/>
          <w:lang w:val="en-GB"/>
        </w:rPr>
        <w:t xml:space="preserve"> relating to any damage caused during the execution of the </w:t>
      </w:r>
      <w:r>
        <w:rPr>
          <w:sz w:val="18"/>
          <w:szCs w:val="18"/>
          <w:lang w:val="en-GB"/>
        </w:rPr>
        <w:t>mobility</w:t>
      </w:r>
      <w:r w:rsidRPr="002D5FD9">
        <w:rPr>
          <w:sz w:val="18"/>
          <w:szCs w:val="18"/>
          <w:lang w:val="en-GB"/>
        </w:rPr>
        <w:t xml:space="preserve"> period</w:t>
      </w:r>
      <w:r w:rsidRPr="00FE149C">
        <w:rPr>
          <w:sz w:val="18"/>
          <w:szCs w:val="18"/>
          <w:lang w:val="en-GB"/>
        </w:rPr>
        <w:t xml:space="preserve">. Consequently, the National Agency of </w:t>
      </w:r>
      <w:r>
        <w:rPr>
          <w:sz w:val="18"/>
          <w:szCs w:val="18"/>
          <w:lang w:val="en-GB"/>
        </w:rPr>
        <w:t>Turkey</w:t>
      </w:r>
      <w:r w:rsidRPr="00FE149C">
        <w:rPr>
          <w:sz w:val="18"/>
          <w:szCs w:val="18"/>
          <w:lang w:val="en-GB"/>
        </w:rPr>
        <w:t xml:space="preserve"> or the European Commission shall not entertain any request for indemnity of reimbursement accompanying such claim. </w:t>
      </w:r>
    </w:p>
    <w:p w:rsidR="00991332" w:rsidRPr="00FE149C" w:rsidRDefault="00991332" w:rsidP="00991332">
      <w:pPr>
        <w:tabs>
          <w:tab w:val="left" w:pos="360"/>
        </w:tabs>
        <w:rPr>
          <w:sz w:val="18"/>
          <w:szCs w:val="18"/>
          <w:lang w:val="en-GB"/>
        </w:rPr>
      </w:pPr>
    </w:p>
    <w:p w:rsidR="00991332" w:rsidRPr="00FE149C" w:rsidRDefault="00991332" w:rsidP="00991332">
      <w:pPr>
        <w:keepNext/>
        <w:rPr>
          <w:b/>
          <w:sz w:val="18"/>
          <w:szCs w:val="18"/>
          <w:lang w:val="en-GB"/>
        </w:rPr>
      </w:pPr>
      <w:r w:rsidRPr="00FE149C">
        <w:rPr>
          <w:b/>
          <w:sz w:val="18"/>
          <w:szCs w:val="18"/>
          <w:lang w:val="en-GB"/>
        </w:rPr>
        <w:t xml:space="preserve">Article 2: Termination of the </w:t>
      </w:r>
      <w:r>
        <w:rPr>
          <w:b/>
          <w:sz w:val="18"/>
          <w:szCs w:val="18"/>
          <w:lang w:val="en-GB"/>
        </w:rPr>
        <w:t>agreement</w:t>
      </w:r>
    </w:p>
    <w:p w:rsidR="00991332" w:rsidRPr="00FE149C" w:rsidRDefault="00991332" w:rsidP="00991332">
      <w:pPr>
        <w:rPr>
          <w:sz w:val="18"/>
          <w:szCs w:val="18"/>
          <w:lang w:val="en-GB"/>
        </w:rPr>
      </w:pPr>
    </w:p>
    <w:p w:rsidR="00991332" w:rsidRPr="00FE149C" w:rsidRDefault="00991332" w:rsidP="00991332">
      <w:pPr>
        <w:jc w:val="both"/>
        <w:rPr>
          <w:sz w:val="18"/>
          <w:szCs w:val="18"/>
          <w:lang w:val="en-GB"/>
        </w:rPr>
      </w:pPr>
      <w:proofErr w:type="gramStart"/>
      <w:r w:rsidRPr="00FE149C">
        <w:rPr>
          <w:sz w:val="18"/>
          <w:szCs w:val="18"/>
          <w:lang w:val="en-GB"/>
        </w:rPr>
        <w:t xml:space="preserve">In the event of failure by the </w:t>
      </w:r>
      <w:r w:rsidRPr="00065470">
        <w:rPr>
          <w:sz w:val="18"/>
          <w:szCs w:val="18"/>
          <w:lang w:val="en-GB"/>
        </w:rPr>
        <w:t xml:space="preserve">participant </w:t>
      </w:r>
      <w:r w:rsidRPr="00FE149C">
        <w:rPr>
          <w:sz w:val="18"/>
          <w:szCs w:val="18"/>
          <w:lang w:val="en-GB"/>
        </w:rPr>
        <w:t xml:space="preserve">to perform any of the obligations arising from the </w:t>
      </w:r>
      <w:r>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Pr>
          <w:sz w:val="18"/>
          <w:szCs w:val="18"/>
          <w:lang w:val="en-GB"/>
        </w:rPr>
        <w:t>agreement</w:t>
      </w:r>
      <w:r w:rsidRPr="00FE149C">
        <w:rPr>
          <w:sz w:val="18"/>
          <w:szCs w:val="18"/>
          <w:lang w:val="en-GB"/>
        </w:rPr>
        <w:t xml:space="preserve"> without any further legal formality where no action is taken by the </w:t>
      </w:r>
      <w:r w:rsidRPr="00065470">
        <w:rPr>
          <w:sz w:val="18"/>
          <w:szCs w:val="18"/>
          <w:lang w:val="en-GB"/>
        </w:rPr>
        <w:t xml:space="preserve">participant </w:t>
      </w:r>
      <w:r w:rsidRPr="00FE149C">
        <w:rPr>
          <w:sz w:val="18"/>
          <w:szCs w:val="18"/>
          <w:lang w:val="en-GB"/>
        </w:rPr>
        <w:t>within one month of receiving notification by registered letter.</w:t>
      </w:r>
      <w:proofErr w:type="gramEnd"/>
    </w:p>
    <w:p w:rsidR="00991332" w:rsidRPr="00FE149C" w:rsidRDefault="00991332" w:rsidP="00991332">
      <w:pPr>
        <w:jc w:val="both"/>
        <w:rPr>
          <w:sz w:val="18"/>
          <w:szCs w:val="18"/>
          <w:lang w:val="en-GB"/>
        </w:rPr>
      </w:pPr>
    </w:p>
    <w:p w:rsidR="00991332" w:rsidRPr="00FE149C" w:rsidRDefault="00991332" w:rsidP="00991332">
      <w:pPr>
        <w:jc w:val="both"/>
        <w:rPr>
          <w:sz w:val="18"/>
          <w:szCs w:val="18"/>
          <w:lang w:val="en-GB"/>
        </w:rPr>
      </w:pPr>
      <w:r w:rsidRPr="00FE149C">
        <w:rPr>
          <w:sz w:val="18"/>
          <w:szCs w:val="18"/>
          <w:lang w:val="en-GB"/>
        </w:rPr>
        <w:t xml:space="preserve">If the </w:t>
      </w:r>
      <w:r w:rsidRPr="00065470">
        <w:rPr>
          <w:sz w:val="18"/>
          <w:szCs w:val="18"/>
          <w:lang w:val="en-GB"/>
        </w:rPr>
        <w:t xml:space="preserve">participant </w:t>
      </w:r>
      <w:r w:rsidRPr="00FE149C">
        <w:rPr>
          <w:sz w:val="18"/>
          <w:szCs w:val="18"/>
          <w:lang w:val="en-GB"/>
        </w:rPr>
        <w:t xml:space="preserve">terminates the </w:t>
      </w:r>
      <w:r>
        <w:rPr>
          <w:sz w:val="18"/>
          <w:szCs w:val="18"/>
          <w:lang w:val="en-GB"/>
        </w:rPr>
        <w:t>agreement</w:t>
      </w:r>
      <w:r w:rsidRPr="00FE149C">
        <w:rPr>
          <w:sz w:val="18"/>
          <w:szCs w:val="18"/>
          <w:lang w:val="en-GB"/>
        </w:rPr>
        <w:t xml:space="preserve"> before its </w:t>
      </w:r>
      <w:r>
        <w:rPr>
          <w:sz w:val="18"/>
          <w:szCs w:val="18"/>
          <w:lang w:val="en-GB"/>
        </w:rPr>
        <w:t xml:space="preserve">agreement </w:t>
      </w:r>
      <w:r w:rsidRPr="00FE149C">
        <w:rPr>
          <w:sz w:val="18"/>
          <w:szCs w:val="18"/>
          <w:lang w:val="en-GB"/>
        </w:rPr>
        <w:t>end</w:t>
      </w:r>
      <w:r>
        <w:rPr>
          <w:sz w:val="18"/>
          <w:szCs w:val="18"/>
          <w:lang w:val="en-GB"/>
        </w:rPr>
        <w:t>s</w:t>
      </w:r>
      <w:r w:rsidRPr="00FE149C">
        <w:rPr>
          <w:sz w:val="18"/>
          <w:szCs w:val="18"/>
          <w:lang w:val="en-GB"/>
        </w:rPr>
        <w:t xml:space="preserve"> or if he/she fails to follow the </w:t>
      </w:r>
      <w:r>
        <w:rPr>
          <w:sz w:val="18"/>
          <w:szCs w:val="18"/>
          <w:lang w:val="en-GB"/>
        </w:rPr>
        <w:t>agreement</w:t>
      </w:r>
      <w:r w:rsidRPr="00FE149C">
        <w:rPr>
          <w:sz w:val="18"/>
          <w:szCs w:val="18"/>
          <w:lang w:val="en-GB"/>
        </w:rPr>
        <w:t xml:space="preserve"> in accordance with the rules, he/she </w:t>
      </w:r>
      <w:r>
        <w:rPr>
          <w:sz w:val="18"/>
          <w:szCs w:val="18"/>
          <w:lang w:val="en-GB"/>
        </w:rPr>
        <w:t>shall</w:t>
      </w:r>
      <w:r w:rsidRPr="00FE149C">
        <w:rPr>
          <w:sz w:val="18"/>
          <w:szCs w:val="18"/>
          <w:lang w:val="en-GB"/>
        </w:rPr>
        <w:t xml:space="preserve"> have to refund the amount of the grant already paid</w:t>
      </w:r>
      <w:r>
        <w:rPr>
          <w:sz w:val="18"/>
          <w:szCs w:val="18"/>
          <w:lang w:val="en-GB"/>
        </w:rPr>
        <w:t xml:space="preserve">, except if </w:t>
      </w:r>
      <w:proofErr w:type="gramStart"/>
      <w:r>
        <w:rPr>
          <w:sz w:val="18"/>
          <w:szCs w:val="18"/>
          <w:lang w:val="en-GB"/>
        </w:rPr>
        <w:t>agreed</w:t>
      </w:r>
      <w:proofErr w:type="gramEnd"/>
      <w:r>
        <w:rPr>
          <w:sz w:val="18"/>
          <w:szCs w:val="18"/>
          <w:lang w:val="en-GB"/>
        </w:rPr>
        <w:t xml:space="preserve"> differently with the institution</w:t>
      </w:r>
      <w:r w:rsidRPr="00FE149C">
        <w:rPr>
          <w:sz w:val="18"/>
          <w:szCs w:val="18"/>
          <w:lang w:val="en-GB"/>
        </w:rPr>
        <w:t xml:space="preserve">. </w:t>
      </w:r>
    </w:p>
    <w:p w:rsidR="00991332" w:rsidRPr="00FE149C" w:rsidRDefault="00991332" w:rsidP="00991332">
      <w:pPr>
        <w:rPr>
          <w:sz w:val="18"/>
          <w:szCs w:val="18"/>
          <w:lang w:val="en-GB"/>
        </w:rPr>
      </w:pPr>
    </w:p>
    <w:p w:rsidR="00991332" w:rsidRPr="00FE149C" w:rsidRDefault="00991332" w:rsidP="00991332">
      <w:pPr>
        <w:jc w:val="both"/>
        <w:rPr>
          <w:sz w:val="18"/>
          <w:szCs w:val="18"/>
          <w:lang w:val="en-GB"/>
        </w:rPr>
      </w:pPr>
      <w:r w:rsidRPr="00FE149C">
        <w:rPr>
          <w:sz w:val="18"/>
          <w:szCs w:val="18"/>
          <w:lang w:val="en-GB"/>
        </w:rPr>
        <w:t xml:space="preserve">In case of termination by the </w:t>
      </w:r>
      <w:r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Pr="00065470">
        <w:rPr>
          <w:sz w:val="18"/>
          <w:szCs w:val="18"/>
          <w:lang w:val="en-GB"/>
        </w:rPr>
        <w:t>participant</w:t>
      </w:r>
      <w:r>
        <w:rPr>
          <w:sz w:val="18"/>
          <w:szCs w:val="18"/>
          <w:lang w:val="en-GB"/>
        </w:rPr>
        <w:t>'s</w:t>
      </w:r>
      <w:r w:rsidRPr="00065470">
        <w:rPr>
          <w:sz w:val="18"/>
          <w:szCs w:val="18"/>
          <w:lang w:val="en-GB"/>
        </w:rPr>
        <w:t xml:space="preserve"> </w:t>
      </w:r>
      <w:r w:rsidRPr="00FE149C">
        <w:rPr>
          <w:sz w:val="18"/>
          <w:szCs w:val="18"/>
          <w:lang w:val="en-GB"/>
        </w:rPr>
        <w:t xml:space="preserve">control and not attributable to error or negligence on his/her part, the </w:t>
      </w:r>
      <w:r w:rsidRPr="00065470">
        <w:rPr>
          <w:sz w:val="18"/>
          <w:szCs w:val="18"/>
          <w:lang w:val="en-GB"/>
        </w:rPr>
        <w:t xml:space="preserve">participant </w:t>
      </w:r>
      <w:r>
        <w:rPr>
          <w:sz w:val="18"/>
          <w:szCs w:val="18"/>
          <w:lang w:val="en-GB"/>
        </w:rPr>
        <w:t>shall</w:t>
      </w:r>
      <w:r w:rsidRPr="00FE149C">
        <w:rPr>
          <w:sz w:val="18"/>
          <w:szCs w:val="18"/>
          <w:lang w:val="en-GB"/>
        </w:rPr>
        <w:t xml:space="preserve"> be entitled to receive</w:t>
      </w:r>
      <w:r>
        <w:rPr>
          <w:sz w:val="18"/>
          <w:szCs w:val="18"/>
          <w:lang w:val="en-GB"/>
        </w:rPr>
        <w:t xml:space="preserve"> </w:t>
      </w:r>
      <w:r w:rsidRPr="00C4082B">
        <w:rPr>
          <w:sz w:val="18"/>
          <w:szCs w:val="18"/>
          <w:lang w:val="en-GB"/>
        </w:rPr>
        <w:t xml:space="preserve">at least </w:t>
      </w:r>
      <w:r w:rsidRPr="00FE149C">
        <w:rPr>
          <w:sz w:val="18"/>
          <w:szCs w:val="18"/>
          <w:lang w:val="en-GB"/>
        </w:rPr>
        <w:t xml:space="preserve">the amount of the grant corresponding to the actual </w:t>
      </w:r>
      <w:r>
        <w:rPr>
          <w:sz w:val="18"/>
          <w:szCs w:val="18"/>
          <w:lang w:val="en-GB"/>
        </w:rPr>
        <w:t>duration of the mobility period</w:t>
      </w:r>
      <w:r w:rsidRPr="00FE149C">
        <w:rPr>
          <w:sz w:val="18"/>
          <w:szCs w:val="18"/>
          <w:lang w:val="en-GB"/>
        </w:rPr>
        <w:t xml:space="preserve">. Any remaining funds </w:t>
      </w:r>
      <w:r>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Pr>
          <w:sz w:val="18"/>
          <w:szCs w:val="18"/>
          <w:lang w:val="en-GB"/>
        </w:rPr>
        <w:t>, except if agreed differently with the institution</w:t>
      </w:r>
      <w:r w:rsidRPr="00FE149C">
        <w:rPr>
          <w:sz w:val="18"/>
          <w:szCs w:val="18"/>
          <w:lang w:val="en-GB"/>
        </w:rPr>
        <w:t>.</w:t>
      </w:r>
    </w:p>
    <w:p w:rsidR="00991332" w:rsidRPr="00FE149C" w:rsidRDefault="00991332" w:rsidP="00991332">
      <w:pPr>
        <w:rPr>
          <w:sz w:val="18"/>
          <w:szCs w:val="18"/>
          <w:lang w:val="en-GB"/>
        </w:rPr>
      </w:pPr>
    </w:p>
    <w:p w:rsidR="00991332" w:rsidRPr="00FE149C" w:rsidRDefault="00991332" w:rsidP="00991332">
      <w:pPr>
        <w:rPr>
          <w:b/>
          <w:sz w:val="18"/>
          <w:szCs w:val="18"/>
          <w:lang w:val="en-GB"/>
        </w:rPr>
      </w:pPr>
      <w:r w:rsidRPr="00FE149C">
        <w:rPr>
          <w:b/>
          <w:sz w:val="18"/>
          <w:szCs w:val="18"/>
          <w:lang w:val="en-GB"/>
        </w:rPr>
        <w:t>Article 3: Data Protection</w:t>
      </w:r>
    </w:p>
    <w:p w:rsidR="00991332" w:rsidRPr="00FE149C" w:rsidRDefault="00991332" w:rsidP="00991332">
      <w:pPr>
        <w:rPr>
          <w:b/>
          <w:sz w:val="18"/>
          <w:szCs w:val="18"/>
          <w:lang w:val="en-GB"/>
        </w:rPr>
      </w:pPr>
    </w:p>
    <w:p w:rsidR="00991332" w:rsidRPr="00FE149C" w:rsidRDefault="00991332" w:rsidP="00991332">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45/2001</w:t>
      </w:r>
      <w:r>
        <w:rPr>
          <w:sz w:val="18"/>
          <w:szCs w:val="18"/>
          <w:lang w:val="en-GB"/>
        </w:rPr>
        <w:t xml:space="preserve"> and Regulation (EU) 2016/679</w:t>
      </w:r>
      <w:r w:rsidRPr="00FE149C">
        <w:rPr>
          <w:sz w:val="18"/>
          <w:szCs w:val="18"/>
          <w:lang w:val="en-GB"/>
        </w:rPr>
        <w:t xml:space="preserve">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rsidR="00991332" w:rsidRPr="00FE149C" w:rsidRDefault="00991332" w:rsidP="00991332">
      <w:pPr>
        <w:rPr>
          <w:sz w:val="18"/>
          <w:szCs w:val="18"/>
          <w:lang w:val="en-GB"/>
        </w:rPr>
      </w:pPr>
    </w:p>
    <w:p w:rsidR="00991332" w:rsidRPr="00FE149C" w:rsidRDefault="00991332" w:rsidP="00991332">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991332" w:rsidRPr="00FE149C" w:rsidRDefault="00991332" w:rsidP="00991332">
      <w:pPr>
        <w:rPr>
          <w:sz w:val="18"/>
          <w:szCs w:val="18"/>
          <w:lang w:val="en-GB"/>
        </w:rPr>
      </w:pPr>
    </w:p>
    <w:p w:rsidR="00991332" w:rsidRPr="00FE149C" w:rsidRDefault="00991332" w:rsidP="00991332">
      <w:pPr>
        <w:rPr>
          <w:sz w:val="18"/>
          <w:szCs w:val="18"/>
          <w:lang w:val="en-GB"/>
        </w:rPr>
      </w:pPr>
    </w:p>
    <w:p w:rsidR="00991332" w:rsidRPr="00FE149C" w:rsidRDefault="00991332" w:rsidP="00991332">
      <w:pPr>
        <w:rPr>
          <w:sz w:val="18"/>
          <w:szCs w:val="18"/>
          <w:lang w:val="en-GB"/>
        </w:rPr>
      </w:pPr>
      <w:r w:rsidRPr="00FE149C">
        <w:rPr>
          <w:b/>
          <w:sz w:val="18"/>
          <w:szCs w:val="18"/>
          <w:lang w:val="en-GB"/>
        </w:rPr>
        <w:t>Article 4: Checks and Audits</w:t>
      </w:r>
    </w:p>
    <w:p w:rsidR="00991332" w:rsidRPr="00FE149C" w:rsidRDefault="00991332" w:rsidP="00991332">
      <w:pPr>
        <w:rPr>
          <w:sz w:val="18"/>
          <w:szCs w:val="18"/>
          <w:lang w:val="en-GB"/>
        </w:rPr>
      </w:pPr>
    </w:p>
    <w:p w:rsidR="00991332" w:rsidRDefault="00991332" w:rsidP="00991332">
      <w:pPr>
        <w:jc w:val="both"/>
        <w:rPr>
          <w:sz w:val="18"/>
          <w:szCs w:val="18"/>
          <w:lang w:val="en-GB"/>
        </w:rPr>
      </w:pPr>
      <w:r w:rsidRPr="00FE149C">
        <w:rPr>
          <w:sz w:val="18"/>
          <w:szCs w:val="18"/>
          <w:lang w:val="en-GB"/>
        </w:rPr>
        <w:t xml:space="preserve">The parties of the </w:t>
      </w:r>
      <w:r>
        <w:rPr>
          <w:sz w:val="18"/>
          <w:szCs w:val="18"/>
          <w:lang w:val="en-GB"/>
        </w:rPr>
        <w:t>agreement</w:t>
      </w:r>
      <w:r w:rsidRPr="00FE149C">
        <w:rPr>
          <w:sz w:val="18"/>
          <w:szCs w:val="18"/>
          <w:lang w:val="en-GB"/>
        </w:rPr>
        <w:t xml:space="preserve"> undertake to provide any detailed information requested by the European Commission, the National Agency of </w:t>
      </w:r>
      <w:r w:rsidRPr="00C550C6">
        <w:rPr>
          <w:sz w:val="18"/>
          <w:szCs w:val="18"/>
          <w:lang w:val="en-GB"/>
        </w:rPr>
        <w:t xml:space="preserve">Turkey </w:t>
      </w:r>
      <w:r w:rsidRPr="00FE149C">
        <w:rPr>
          <w:sz w:val="18"/>
          <w:szCs w:val="18"/>
          <w:lang w:val="en-GB"/>
        </w:rPr>
        <w:t xml:space="preserve">or by any other outside body authorised by the European Commission or the National Agency of </w:t>
      </w:r>
      <w:r>
        <w:rPr>
          <w:sz w:val="18"/>
          <w:szCs w:val="18"/>
          <w:lang w:val="en-GB"/>
        </w:rPr>
        <w:t xml:space="preserve">Turkey </w:t>
      </w:r>
      <w:r w:rsidRPr="00FE149C">
        <w:rPr>
          <w:sz w:val="18"/>
          <w:szCs w:val="18"/>
          <w:lang w:val="en-GB"/>
        </w:rPr>
        <w:t>to check that the</w:t>
      </w:r>
      <w:r w:rsidRPr="002D5FD9">
        <w:rPr>
          <w:sz w:val="18"/>
          <w:szCs w:val="18"/>
          <w:lang w:val="en-GB"/>
        </w:rPr>
        <w:t xml:space="preserve"> mobility period</w:t>
      </w:r>
      <w:r w:rsidRPr="00FE149C">
        <w:rPr>
          <w:sz w:val="18"/>
          <w:szCs w:val="18"/>
          <w:lang w:val="en-GB"/>
        </w:rPr>
        <w:t xml:space="preserve"> and the provisions of the </w:t>
      </w:r>
      <w:r>
        <w:rPr>
          <w:sz w:val="18"/>
          <w:szCs w:val="18"/>
          <w:lang w:val="en-GB"/>
        </w:rPr>
        <w:t>agreement</w:t>
      </w:r>
      <w:r w:rsidRPr="00FE149C">
        <w:rPr>
          <w:sz w:val="18"/>
          <w:szCs w:val="18"/>
          <w:lang w:val="en-GB"/>
        </w:rPr>
        <w:t xml:space="preserve"> are being properly implemented.</w:t>
      </w:r>
    </w:p>
    <w:p w:rsidR="00991332" w:rsidRDefault="00991332" w:rsidP="00991332">
      <w:pPr>
        <w:jc w:val="both"/>
        <w:rPr>
          <w:sz w:val="18"/>
          <w:szCs w:val="18"/>
          <w:lang w:val="en-GB"/>
        </w:rPr>
        <w:sectPr w:rsidR="00991332" w:rsidSect="00991332">
          <w:headerReference w:type="default" r:id="rId19"/>
          <w:footerReference w:type="default" r:id="rId20"/>
          <w:type w:val="continuous"/>
          <w:pgSz w:w="11906" w:h="16838"/>
          <w:pgMar w:top="1440" w:right="1134" w:bottom="1440" w:left="1134" w:header="720" w:footer="720" w:gutter="0"/>
          <w:cols w:num="2" w:space="720" w:equalWidth="0">
            <w:col w:w="4465" w:space="708"/>
            <w:col w:w="4465"/>
          </w:cols>
        </w:sectPr>
      </w:pPr>
    </w:p>
    <w:p w:rsidR="00991332" w:rsidRDefault="00991332" w:rsidP="00991332">
      <w:pPr>
        <w:jc w:val="both"/>
        <w:rPr>
          <w:lang w:val="en-GB"/>
        </w:rPr>
      </w:pPr>
    </w:p>
    <w:p w:rsidR="00991332" w:rsidRDefault="00991332" w:rsidP="0099133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91332" w:rsidRDefault="00991332" w:rsidP="00E85892">
      <w:pPr>
        <w:jc w:val="both"/>
        <w:rPr>
          <w:lang w:val="en-GB"/>
        </w:rPr>
      </w:pPr>
    </w:p>
    <w:p w:rsidR="009D2022" w:rsidRDefault="009D2022" w:rsidP="00991332">
      <w:pPr>
        <w:widowControl w:val="0"/>
        <w:spacing w:before="72"/>
        <w:ind w:right="306"/>
        <w:outlineLvl w:val="1"/>
        <w:rPr>
          <w:lang w:val="en-GB"/>
        </w:rPr>
      </w:pPr>
    </w:p>
    <w:p w:rsidR="00991332" w:rsidRDefault="00991332" w:rsidP="00991332">
      <w:pPr>
        <w:widowControl w:val="0"/>
        <w:spacing w:before="72"/>
        <w:ind w:right="306"/>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Default="009D2022" w:rsidP="009D2022">
      <w:pPr>
        <w:widowControl w:val="0"/>
        <w:spacing w:before="72"/>
        <w:ind w:left="706" w:right="306"/>
        <w:jc w:val="center"/>
        <w:outlineLvl w:val="1"/>
        <w:rPr>
          <w:b/>
          <w:bCs/>
          <w:snapToGrid/>
          <w:sz w:val="24"/>
          <w:szCs w:val="24"/>
          <w:lang w:val="tr-TR" w:eastAsia="en-US"/>
        </w:rPr>
      </w:pPr>
    </w:p>
    <w:p w:rsidR="009D2022" w:rsidRPr="003E02E0" w:rsidRDefault="00396B68" w:rsidP="009D2022">
      <w:pPr>
        <w:widowControl w:val="0"/>
        <w:spacing w:before="72"/>
        <w:ind w:left="706" w:right="306"/>
        <w:jc w:val="center"/>
        <w:outlineLvl w:val="1"/>
        <w:rPr>
          <w:b/>
          <w:bCs/>
          <w:snapToGrid/>
          <w:sz w:val="24"/>
          <w:szCs w:val="24"/>
          <w:lang w:val="tr-TR" w:eastAsia="en-US"/>
        </w:rPr>
      </w:pPr>
      <w:r>
        <w:rPr>
          <w:b/>
          <w:bCs/>
          <w:snapToGrid/>
          <w:sz w:val="24"/>
          <w:szCs w:val="24"/>
          <w:lang w:val="tr-TR" w:eastAsia="en-US"/>
        </w:rPr>
        <w:lastRenderedPageBreak/>
        <w:t>EK III</w:t>
      </w:r>
    </w:p>
    <w:p w:rsidR="009D2022" w:rsidRPr="003E02E0" w:rsidRDefault="009D2022" w:rsidP="009D2022">
      <w:pPr>
        <w:widowControl w:val="0"/>
        <w:spacing w:before="72"/>
        <w:ind w:left="706" w:right="306"/>
        <w:jc w:val="center"/>
        <w:outlineLvl w:val="1"/>
        <w:rPr>
          <w:snapToGrid/>
          <w:sz w:val="24"/>
          <w:szCs w:val="24"/>
          <w:lang w:val="tr-TR" w:eastAsia="en-US"/>
        </w:rPr>
      </w:pPr>
      <w:r w:rsidRPr="003E02E0">
        <w:rPr>
          <w:b/>
          <w:bCs/>
          <w:snapToGrid/>
          <w:sz w:val="24"/>
          <w:szCs w:val="24"/>
          <w:lang w:val="tr-TR" w:eastAsia="en-US"/>
        </w:rPr>
        <w:t>ORTA DOĞU TEKNİK ÜNİVERSİTESİ ERASMUS ÖĞRENCİ</w:t>
      </w:r>
      <w:r w:rsidRPr="003E02E0">
        <w:rPr>
          <w:b/>
          <w:bCs/>
          <w:snapToGrid/>
          <w:spacing w:val="-25"/>
          <w:sz w:val="24"/>
          <w:szCs w:val="24"/>
          <w:lang w:val="tr-TR" w:eastAsia="en-US"/>
        </w:rPr>
        <w:t xml:space="preserve"> </w:t>
      </w:r>
      <w:r w:rsidRPr="003E02E0">
        <w:rPr>
          <w:b/>
          <w:bCs/>
          <w:snapToGrid/>
          <w:sz w:val="24"/>
          <w:szCs w:val="24"/>
          <w:lang w:val="tr-TR" w:eastAsia="en-US"/>
        </w:rPr>
        <w:t>TAAHHÜTNAMESİ</w:t>
      </w:r>
    </w:p>
    <w:p w:rsidR="009D2022" w:rsidRDefault="009D2022" w:rsidP="009D2022">
      <w:pPr>
        <w:jc w:val="both"/>
        <w:rPr>
          <w:lang w:val="tr-TR"/>
        </w:rPr>
      </w:pPr>
    </w:p>
    <w:p w:rsidR="009D2022" w:rsidRDefault="009D2022" w:rsidP="009D2022">
      <w:pPr>
        <w:jc w:val="both"/>
        <w:rPr>
          <w:lang w:val="tr-TR"/>
        </w:rPr>
      </w:pPr>
    </w:p>
    <w:p w:rsidR="009D2022" w:rsidRDefault="009D2022" w:rsidP="009D2022">
      <w:pPr>
        <w:jc w:val="both"/>
        <w:rPr>
          <w:lang w:val="tr-TR"/>
        </w:rPr>
      </w:pPr>
    </w:p>
    <w:p w:rsidR="009D2022" w:rsidRDefault="009D2022" w:rsidP="009D2022">
      <w:pPr>
        <w:jc w:val="both"/>
        <w:rPr>
          <w:lang w:val="tr-TR"/>
        </w:rPr>
        <w:sectPr w:rsidR="009D2022" w:rsidSect="009D2022">
          <w:headerReference w:type="default" r:id="rId21"/>
          <w:footerReference w:type="default" r:id="rId22"/>
          <w:type w:val="continuous"/>
          <w:pgSz w:w="11906" w:h="16838"/>
          <w:pgMar w:top="1134" w:right="1134" w:bottom="1134" w:left="1134" w:header="720" w:footer="720" w:gutter="0"/>
          <w:cols w:num="2" w:space="720" w:equalWidth="0">
            <w:col w:w="8110" w:space="708"/>
            <w:col w:w="820"/>
          </w:cols>
          <w:docGrid w:linePitch="272"/>
        </w:sectPr>
      </w:pPr>
    </w:p>
    <w:tbl>
      <w:tblPr>
        <w:tblpPr w:leftFromText="141" w:rightFromText="141" w:vertAnchor="page" w:horzAnchor="margin" w:tblpY="2941"/>
        <w:tblW w:w="10535" w:type="dxa"/>
        <w:tblBorders>
          <w:top w:val="single" w:sz="4" w:space="0" w:color="7F7F7F"/>
          <w:bottom w:val="single" w:sz="4" w:space="0" w:color="7F7F7F"/>
        </w:tblBorders>
        <w:tblLook w:val="04A0" w:firstRow="1" w:lastRow="0" w:firstColumn="1" w:lastColumn="0" w:noHBand="0" w:noVBand="1"/>
      </w:tblPr>
      <w:tblGrid>
        <w:gridCol w:w="10535"/>
      </w:tblGrid>
      <w:tr w:rsidR="009D2022" w:rsidRPr="00D55F7C" w:rsidTr="005E7027">
        <w:trPr>
          <w:trHeight w:val="1550"/>
        </w:trPr>
        <w:tc>
          <w:tcPr>
            <w:tcW w:w="10535" w:type="dxa"/>
            <w:tcBorders>
              <w:bottom w:val="single" w:sz="4" w:space="0" w:color="7F7F7F"/>
            </w:tcBorders>
            <w:shd w:val="clear" w:color="auto" w:fill="auto"/>
          </w:tcPr>
          <w:p w:rsidR="009D2022" w:rsidRPr="00D55F7C" w:rsidRDefault="009D2022" w:rsidP="005E7027">
            <w:pPr>
              <w:pStyle w:val="GvdeMetni"/>
              <w:tabs>
                <w:tab w:val="left" w:pos="4100"/>
              </w:tabs>
              <w:spacing w:line="249" w:lineRule="exact"/>
              <w:ind w:right="306"/>
              <w:rPr>
                <w:b/>
                <w:bCs/>
                <w:spacing w:val="-2"/>
                <w:szCs w:val="24"/>
                <w:lang w:val="tr-TR"/>
              </w:rPr>
            </w:pPr>
          </w:p>
          <w:p w:rsidR="009D2022" w:rsidRPr="00D55F7C" w:rsidRDefault="009D2022" w:rsidP="005E7027">
            <w:pPr>
              <w:pStyle w:val="GvdeMetni"/>
              <w:tabs>
                <w:tab w:val="left" w:pos="4100"/>
              </w:tabs>
              <w:spacing w:line="249" w:lineRule="exact"/>
              <w:ind w:right="306"/>
              <w:rPr>
                <w:b/>
                <w:bCs/>
                <w:szCs w:val="24"/>
                <w:lang w:val="tr-TR"/>
              </w:rPr>
            </w:pPr>
            <w:r w:rsidRPr="00D55F7C">
              <w:rPr>
                <w:b/>
                <w:bCs/>
                <w:spacing w:val="-2"/>
                <w:szCs w:val="24"/>
                <w:lang w:val="tr-TR"/>
              </w:rPr>
              <w:t>Adı/Soyadı</w:t>
            </w:r>
            <w:r w:rsidRPr="00D55F7C">
              <w:rPr>
                <w:b/>
                <w:bCs/>
                <w:spacing w:val="-2"/>
                <w:szCs w:val="24"/>
                <w:lang w:val="tr-TR"/>
              </w:rPr>
              <w:tab/>
            </w:r>
            <w:r w:rsidRPr="00D55F7C">
              <w:rPr>
                <w:b/>
                <w:bCs/>
                <w:szCs w:val="24"/>
                <w:lang w:val="tr-TR"/>
              </w:rPr>
              <w:t>:</w:t>
            </w:r>
          </w:p>
          <w:p w:rsidR="009D2022" w:rsidRPr="00D55F7C" w:rsidRDefault="009D2022" w:rsidP="005E7027">
            <w:pPr>
              <w:pStyle w:val="GvdeMetni"/>
              <w:tabs>
                <w:tab w:val="left" w:pos="4100"/>
              </w:tabs>
              <w:spacing w:line="251" w:lineRule="exact"/>
              <w:ind w:right="306"/>
              <w:rPr>
                <w:b/>
                <w:bCs/>
                <w:szCs w:val="24"/>
                <w:lang w:val="tr-TR"/>
              </w:rPr>
            </w:pPr>
            <w:r w:rsidRPr="00D55F7C">
              <w:rPr>
                <w:b/>
                <w:bCs/>
                <w:szCs w:val="24"/>
                <w:lang w:val="tr-TR"/>
              </w:rPr>
              <w:t>Doğum</w:t>
            </w:r>
            <w:r w:rsidRPr="00D55F7C">
              <w:rPr>
                <w:b/>
                <w:bCs/>
                <w:spacing w:val="-13"/>
                <w:szCs w:val="24"/>
                <w:lang w:val="tr-TR"/>
              </w:rPr>
              <w:t xml:space="preserve"> </w:t>
            </w:r>
            <w:r w:rsidRPr="00D55F7C">
              <w:rPr>
                <w:b/>
                <w:bCs/>
                <w:szCs w:val="24"/>
                <w:lang w:val="tr-TR"/>
              </w:rPr>
              <w:t>Yeri/Tarihi</w:t>
            </w:r>
            <w:r w:rsidRPr="00D55F7C">
              <w:rPr>
                <w:b/>
                <w:bCs/>
                <w:szCs w:val="24"/>
                <w:lang w:val="tr-TR"/>
              </w:rPr>
              <w:tab/>
              <w:t>:</w:t>
            </w:r>
          </w:p>
          <w:p w:rsidR="009D2022" w:rsidRDefault="009D2022" w:rsidP="005E7027">
            <w:pPr>
              <w:pStyle w:val="GvdeMetni"/>
              <w:tabs>
                <w:tab w:val="left" w:pos="4177"/>
              </w:tabs>
              <w:spacing w:line="252" w:lineRule="exact"/>
              <w:ind w:right="306"/>
              <w:rPr>
                <w:b/>
                <w:bCs/>
                <w:szCs w:val="24"/>
                <w:lang w:val="tr-TR"/>
              </w:rPr>
            </w:pPr>
            <w:proofErr w:type="gramStart"/>
            <w:r w:rsidRPr="00D55F7C">
              <w:rPr>
                <w:b/>
                <w:bCs/>
                <w:spacing w:val="-2"/>
                <w:szCs w:val="24"/>
                <w:lang w:val="tr-TR"/>
              </w:rPr>
              <w:t xml:space="preserve">Adresi                                                         </w:t>
            </w:r>
            <w:r>
              <w:rPr>
                <w:b/>
                <w:bCs/>
                <w:spacing w:val="-2"/>
                <w:szCs w:val="24"/>
                <w:lang w:val="tr-TR"/>
              </w:rPr>
              <w:t xml:space="preserve">  </w:t>
            </w:r>
            <w:r w:rsidRPr="00D55F7C">
              <w:rPr>
                <w:b/>
                <w:bCs/>
                <w:szCs w:val="24"/>
                <w:lang w:val="tr-TR"/>
              </w:rPr>
              <w:t>:</w:t>
            </w:r>
            <w:proofErr w:type="gramEnd"/>
          </w:p>
          <w:p w:rsidR="009D2022" w:rsidRPr="00D55F7C" w:rsidRDefault="009D2022" w:rsidP="005E7027">
            <w:pPr>
              <w:pStyle w:val="GvdeMetni"/>
              <w:tabs>
                <w:tab w:val="left" w:pos="4177"/>
              </w:tabs>
              <w:spacing w:line="252" w:lineRule="exact"/>
              <w:ind w:right="306"/>
              <w:rPr>
                <w:b/>
                <w:bCs/>
                <w:szCs w:val="24"/>
                <w:lang w:val="tr-TR"/>
              </w:rPr>
            </w:pPr>
            <w:r w:rsidRPr="00D55F7C">
              <w:rPr>
                <w:b/>
                <w:bCs/>
                <w:szCs w:val="24"/>
                <w:lang w:val="tr-TR"/>
              </w:rPr>
              <w:t>Te</w:t>
            </w:r>
            <w:r>
              <w:rPr>
                <w:b/>
                <w:bCs/>
                <w:szCs w:val="24"/>
                <w:lang w:val="tr-TR"/>
              </w:rPr>
              <w:t xml:space="preserve">l. </w:t>
            </w:r>
            <w:proofErr w:type="gramStart"/>
            <w:r>
              <w:rPr>
                <w:b/>
                <w:bCs/>
                <w:szCs w:val="24"/>
                <w:lang w:val="tr-TR"/>
              </w:rPr>
              <w:t xml:space="preserve">No                                                        </w:t>
            </w:r>
            <w:r w:rsidRPr="00D55F7C">
              <w:rPr>
                <w:b/>
                <w:bCs/>
                <w:szCs w:val="24"/>
                <w:lang w:val="tr-TR"/>
              </w:rPr>
              <w:t>:</w:t>
            </w:r>
            <w:proofErr w:type="gramEnd"/>
          </w:p>
          <w:p w:rsidR="009D2022" w:rsidRPr="00D55F7C" w:rsidRDefault="009D2022" w:rsidP="005E7027">
            <w:pPr>
              <w:pStyle w:val="ListeParagraf"/>
              <w:tabs>
                <w:tab w:val="left" w:pos="352"/>
                <w:tab w:val="left" w:pos="4100"/>
              </w:tabs>
              <w:spacing w:line="252" w:lineRule="exact"/>
              <w:ind w:right="306"/>
              <w:jc w:val="both"/>
              <w:rPr>
                <w:rFonts w:ascii="Times New Roman" w:eastAsia="Times New Roman" w:hAnsi="Times New Roman"/>
                <w:b/>
                <w:bCs/>
                <w:sz w:val="24"/>
                <w:szCs w:val="24"/>
                <w:lang w:val="tr-TR"/>
              </w:rPr>
            </w:pPr>
            <w:r w:rsidRPr="00D55F7C">
              <w:rPr>
                <w:rFonts w:ascii="Times New Roman" w:hAnsi="Times New Roman"/>
                <w:b/>
                <w:bCs/>
                <w:sz w:val="24"/>
                <w:szCs w:val="24"/>
                <w:lang w:val="tr-TR"/>
              </w:rPr>
              <w:t>E- mail</w:t>
            </w:r>
            <w:r w:rsidRPr="00D55F7C">
              <w:rPr>
                <w:rFonts w:ascii="Times New Roman" w:hAnsi="Times New Roman"/>
                <w:b/>
                <w:bCs/>
                <w:spacing w:val="-5"/>
                <w:sz w:val="24"/>
                <w:szCs w:val="24"/>
                <w:lang w:val="tr-TR"/>
              </w:rPr>
              <w:t xml:space="preserve"> </w:t>
            </w:r>
            <w:r w:rsidRPr="00D55F7C">
              <w:rPr>
                <w:rFonts w:ascii="Times New Roman" w:hAnsi="Times New Roman"/>
                <w:b/>
                <w:bCs/>
                <w:sz w:val="24"/>
                <w:szCs w:val="24"/>
                <w:lang w:val="tr-TR"/>
              </w:rPr>
              <w:t>Adresi</w:t>
            </w:r>
            <w:r w:rsidRPr="00D55F7C">
              <w:rPr>
                <w:rFonts w:ascii="Times New Roman" w:hAnsi="Times New Roman"/>
                <w:b/>
                <w:bCs/>
                <w:sz w:val="24"/>
                <w:szCs w:val="24"/>
                <w:lang w:val="tr-TR"/>
              </w:rPr>
              <w:tab/>
              <w:t>:</w:t>
            </w:r>
          </w:p>
          <w:p w:rsidR="009D2022" w:rsidRDefault="009D2022" w:rsidP="005E7027">
            <w:pPr>
              <w:pStyle w:val="GvdeMetni"/>
              <w:tabs>
                <w:tab w:val="left" w:pos="4100"/>
              </w:tabs>
              <w:spacing w:line="252" w:lineRule="exact"/>
              <w:ind w:right="306"/>
              <w:rPr>
                <w:b/>
                <w:bCs/>
                <w:szCs w:val="24"/>
                <w:lang w:val="tr-TR"/>
              </w:rPr>
            </w:pPr>
            <w:r w:rsidRPr="00D55F7C">
              <w:rPr>
                <w:b/>
                <w:bCs/>
                <w:szCs w:val="24"/>
                <w:lang w:val="tr-TR"/>
              </w:rPr>
              <w:t>Gideceği Ülke /</w:t>
            </w:r>
            <w:r w:rsidRPr="00D55F7C">
              <w:rPr>
                <w:b/>
                <w:bCs/>
                <w:spacing w:val="-17"/>
                <w:szCs w:val="24"/>
                <w:lang w:val="tr-TR"/>
              </w:rPr>
              <w:t xml:space="preserve"> </w:t>
            </w:r>
            <w:r w:rsidRPr="00D55F7C">
              <w:rPr>
                <w:b/>
                <w:bCs/>
                <w:szCs w:val="24"/>
                <w:lang w:val="tr-TR"/>
              </w:rPr>
              <w:t>Üniversite</w:t>
            </w:r>
            <w:r w:rsidRPr="00D55F7C">
              <w:rPr>
                <w:b/>
                <w:bCs/>
                <w:szCs w:val="24"/>
                <w:lang w:val="tr-TR"/>
              </w:rPr>
              <w:tab/>
              <w:t>:</w:t>
            </w:r>
            <w:r w:rsidRPr="00D55F7C">
              <w:rPr>
                <w:b/>
                <w:bCs/>
                <w:szCs w:val="24"/>
                <w:lang w:val="tr-TR"/>
              </w:rPr>
              <w:tab/>
            </w:r>
          </w:p>
          <w:p w:rsidR="009D2022" w:rsidRPr="00D55F7C" w:rsidRDefault="009D2022" w:rsidP="005E7027">
            <w:pPr>
              <w:pStyle w:val="GvdeMetni"/>
              <w:tabs>
                <w:tab w:val="left" w:pos="4100"/>
              </w:tabs>
              <w:spacing w:line="252" w:lineRule="exact"/>
              <w:ind w:right="306"/>
              <w:rPr>
                <w:lang w:val="tr-TR"/>
              </w:rPr>
            </w:pPr>
            <w:r>
              <w:rPr>
                <w:lang w:val="tr-TR"/>
              </w:rPr>
              <w:tab/>
            </w:r>
          </w:p>
        </w:tc>
      </w:tr>
    </w:tbl>
    <w:p w:rsidR="009D2022" w:rsidRPr="003E02E0" w:rsidRDefault="009D2022" w:rsidP="009D2022">
      <w:pPr>
        <w:rPr>
          <w:lang w:val="tr-TR"/>
        </w:rPr>
      </w:pPr>
    </w:p>
    <w:p w:rsidR="009D2022" w:rsidRPr="003E02E0" w:rsidRDefault="009D2022" w:rsidP="009D2022">
      <w:pPr>
        <w:rPr>
          <w:lang w:val="tr-TR"/>
        </w:rPr>
      </w:pPr>
    </w:p>
    <w:p w:rsidR="009D2022" w:rsidRPr="00347BCB" w:rsidRDefault="009D2022" w:rsidP="009D2022">
      <w:pPr>
        <w:pStyle w:val="GvdeMetni"/>
        <w:spacing w:line="278" w:lineRule="auto"/>
        <w:ind w:right="306"/>
        <w:rPr>
          <w:szCs w:val="24"/>
          <w:lang w:val="tr-TR"/>
        </w:rPr>
      </w:pPr>
      <w:r>
        <w:rPr>
          <w:lang w:val="tr-TR"/>
        </w:rPr>
        <w:tab/>
      </w:r>
      <w:r w:rsidRPr="00347BCB">
        <w:rPr>
          <w:szCs w:val="24"/>
          <w:lang w:val="tr-TR"/>
        </w:rPr>
        <w:t xml:space="preserve">Orta Doğu Teknik Üniversitesi </w:t>
      </w:r>
      <w:proofErr w:type="gramStart"/>
      <w:r w:rsidRPr="00347BCB">
        <w:rPr>
          <w:szCs w:val="24"/>
          <w:lang w:val="tr-TR"/>
        </w:rPr>
        <w:t>…………..</w:t>
      </w:r>
      <w:proofErr w:type="gramEnd"/>
      <w:r w:rsidRPr="00347BCB">
        <w:rPr>
          <w:szCs w:val="24"/>
          <w:lang w:val="tr-TR"/>
        </w:rPr>
        <w:t xml:space="preserve"> Fakültesi/Enstitüsü </w:t>
      </w:r>
      <w:proofErr w:type="gramStart"/>
      <w:r w:rsidRPr="00347BCB">
        <w:rPr>
          <w:szCs w:val="24"/>
          <w:lang w:val="tr-TR"/>
        </w:rPr>
        <w:t>……………..,</w:t>
      </w:r>
      <w:proofErr w:type="gramEnd"/>
      <w:r>
        <w:rPr>
          <w:szCs w:val="24"/>
          <w:lang w:val="tr-TR"/>
        </w:rPr>
        <w:t xml:space="preserve"> </w:t>
      </w:r>
      <w:r w:rsidRPr="00347BCB">
        <w:rPr>
          <w:szCs w:val="24"/>
          <w:lang w:val="tr-TR"/>
        </w:rPr>
        <w:t>bölümü/</w:t>
      </w:r>
      <w:r>
        <w:rPr>
          <w:szCs w:val="24"/>
          <w:lang w:val="tr-TR"/>
        </w:rPr>
        <w:t xml:space="preserve"> </w:t>
      </w:r>
      <w:r w:rsidRPr="00347BCB">
        <w:rPr>
          <w:szCs w:val="24"/>
          <w:lang w:val="tr-TR"/>
        </w:rPr>
        <w:t>programı</w:t>
      </w:r>
      <w:r w:rsidRPr="00347BCB">
        <w:rPr>
          <w:spacing w:val="-31"/>
          <w:szCs w:val="24"/>
          <w:lang w:val="tr-TR"/>
        </w:rPr>
        <w:t xml:space="preserve"> </w:t>
      </w:r>
      <w:r w:rsidRPr="00347BCB">
        <w:rPr>
          <w:szCs w:val="24"/>
          <w:lang w:val="tr-TR"/>
        </w:rPr>
        <w:t xml:space="preserve">……………………. </w:t>
      </w:r>
      <w:proofErr w:type="gramStart"/>
      <w:r w:rsidRPr="00347BCB">
        <w:rPr>
          <w:szCs w:val="24"/>
          <w:lang w:val="tr-TR"/>
        </w:rPr>
        <w:t>numaralı</w:t>
      </w:r>
      <w:proofErr w:type="gramEnd"/>
      <w:r w:rsidRPr="00347BCB">
        <w:rPr>
          <w:spacing w:val="-2"/>
          <w:szCs w:val="24"/>
          <w:lang w:val="tr-TR"/>
        </w:rPr>
        <w:t xml:space="preserve"> </w:t>
      </w:r>
      <w:r w:rsidRPr="00347BCB">
        <w:rPr>
          <w:szCs w:val="24"/>
          <w:lang w:val="tr-TR"/>
        </w:rPr>
        <w:t>öğrencisiyim.</w:t>
      </w:r>
      <w:r w:rsidRPr="00347BCB">
        <w:rPr>
          <w:spacing w:val="-3"/>
          <w:szCs w:val="24"/>
          <w:lang w:val="tr-TR"/>
        </w:rPr>
        <w:t xml:space="preserve"> </w:t>
      </w:r>
      <w:r w:rsidRPr="00347BCB">
        <w:rPr>
          <w:szCs w:val="24"/>
          <w:lang w:val="tr-TR"/>
        </w:rPr>
        <w:t>20</w:t>
      </w:r>
      <w:r>
        <w:rPr>
          <w:szCs w:val="24"/>
          <w:lang w:val="tr-TR"/>
        </w:rPr>
        <w:t>18</w:t>
      </w:r>
      <w:r w:rsidRPr="00347BCB">
        <w:rPr>
          <w:szCs w:val="24"/>
          <w:lang w:val="tr-TR"/>
        </w:rPr>
        <w:t>-20</w:t>
      </w:r>
      <w:r>
        <w:rPr>
          <w:szCs w:val="24"/>
          <w:lang w:val="tr-TR"/>
        </w:rPr>
        <w:t>19</w:t>
      </w:r>
      <w:r w:rsidRPr="00347BCB">
        <w:rPr>
          <w:spacing w:val="-3"/>
          <w:szCs w:val="24"/>
          <w:lang w:val="tr-TR"/>
        </w:rPr>
        <w:t xml:space="preserve"> </w:t>
      </w:r>
      <w:r w:rsidRPr="00347BCB">
        <w:rPr>
          <w:szCs w:val="24"/>
          <w:lang w:val="tr-TR"/>
        </w:rPr>
        <w:t>Akademik</w:t>
      </w:r>
      <w:r w:rsidRPr="00347BCB">
        <w:rPr>
          <w:spacing w:val="-6"/>
          <w:szCs w:val="24"/>
          <w:lang w:val="tr-TR"/>
        </w:rPr>
        <w:t xml:space="preserve"> </w:t>
      </w:r>
      <w:r w:rsidRPr="00347BCB">
        <w:rPr>
          <w:szCs w:val="24"/>
          <w:lang w:val="tr-TR"/>
        </w:rPr>
        <w:t>Yılı</w:t>
      </w:r>
      <w:r w:rsidRPr="00347BCB">
        <w:rPr>
          <w:spacing w:val="-2"/>
          <w:szCs w:val="24"/>
          <w:lang w:val="tr-TR"/>
        </w:rPr>
        <w:t xml:space="preserve"> </w:t>
      </w:r>
      <w:r w:rsidRPr="00347BCB">
        <w:rPr>
          <w:szCs w:val="24"/>
          <w:lang w:val="tr-TR"/>
        </w:rPr>
        <w:t>Güz</w:t>
      </w:r>
      <w:r w:rsidRPr="00347BCB">
        <w:rPr>
          <w:spacing w:val="-4"/>
          <w:szCs w:val="24"/>
          <w:lang w:val="tr-TR"/>
        </w:rPr>
        <w:t xml:space="preserve"> </w:t>
      </w:r>
      <w:r w:rsidRPr="00347BCB">
        <w:rPr>
          <w:szCs w:val="24"/>
          <w:lang w:val="tr-TR"/>
        </w:rPr>
        <w:t>/</w:t>
      </w:r>
      <w:r w:rsidRPr="00347BCB">
        <w:rPr>
          <w:spacing w:val="-5"/>
          <w:szCs w:val="24"/>
          <w:lang w:val="tr-TR"/>
        </w:rPr>
        <w:t xml:space="preserve"> </w:t>
      </w:r>
      <w:r w:rsidRPr="00347BCB">
        <w:rPr>
          <w:szCs w:val="24"/>
          <w:lang w:val="tr-TR"/>
        </w:rPr>
        <w:t>Bahar</w:t>
      </w:r>
      <w:r w:rsidRPr="00347BCB">
        <w:rPr>
          <w:spacing w:val="-3"/>
          <w:szCs w:val="24"/>
          <w:lang w:val="tr-TR"/>
        </w:rPr>
        <w:t xml:space="preserve"> </w:t>
      </w:r>
      <w:r w:rsidRPr="00347BCB">
        <w:rPr>
          <w:szCs w:val="24"/>
          <w:lang w:val="tr-TR"/>
        </w:rPr>
        <w:t>döneminde</w:t>
      </w:r>
      <w:r w:rsidRPr="00347BCB">
        <w:rPr>
          <w:spacing w:val="-3"/>
          <w:szCs w:val="24"/>
          <w:lang w:val="tr-TR"/>
        </w:rPr>
        <w:t xml:space="preserve"> </w:t>
      </w:r>
      <w:r w:rsidRPr="00347BCB">
        <w:rPr>
          <w:szCs w:val="24"/>
          <w:lang w:val="tr-TR"/>
        </w:rPr>
        <w:t>öğrenimime</w:t>
      </w:r>
      <w:r w:rsidRPr="00347BCB">
        <w:rPr>
          <w:spacing w:val="-1"/>
          <w:szCs w:val="24"/>
          <w:lang w:val="tr-TR"/>
        </w:rPr>
        <w:t xml:space="preserve"> </w:t>
      </w:r>
      <w:proofErr w:type="gramStart"/>
      <w:r w:rsidRPr="00347BCB">
        <w:rPr>
          <w:szCs w:val="24"/>
          <w:lang w:val="tr-TR"/>
        </w:rPr>
        <w:t>………</w:t>
      </w:r>
      <w:r>
        <w:rPr>
          <w:szCs w:val="24"/>
          <w:lang w:val="tr-TR"/>
        </w:rPr>
        <w:t>……….</w:t>
      </w:r>
      <w:proofErr w:type="gramEnd"/>
      <w:r>
        <w:rPr>
          <w:szCs w:val="24"/>
          <w:lang w:val="tr-TR"/>
        </w:rPr>
        <w:t xml:space="preserve"> </w:t>
      </w:r>
      <w:r w:rsidRPr="00347BCB">
        <w:rPr>
          <w:szCs w:val="24"/>
          <w:lang w:val="tr-TR"/>
        </w:rPr>
        <w:t xml:space="preserve">Üniversitesi (ÜLKE)’de </w:t>
      </w:r>
      <w:proofErr w:type="spellStart"/>
      <w:r w:rsidRPr="00347BCB">
        <w:rPr>
          <w:szCs w:val="24"/>
          <w:lang w:val="tr-TR"/>
        </w:rPr>
        <w:t>Erasmus</w:t>
      </w:r>
      <w:proofErr w:type="spellEnd"/>
      <w:r w:rsidRPr="00347BCB">
        <w:rPr>
          <w:szCs w:val="24"/>
          <w:lang w:val="tr-TR"/>
        </w:rPr>
        <w:t xml:space="preserve"> Değişim Programı’ndan yararlanmak üzere seçildim. </w:t>
      </w:r>
    </w:p>
    <w:p w:rsidR="009D2022" w:rsidRPr="00347BCB" w:rsidRDefault="009D2022" w:rsidP="009D2022">
      <w:pPr>
        <w:pStyle w:val="GvdeMetni"/>
        <w:spacing w:before="1" w:line="276" w:lineRule="auto"/>
        <w:ind w:right="19"/>
        <w:rPr>
          <w:szCs w:val="24"/>
          <w:lang w:val="tr-TR"/>
        </w:rPr>
      </w:pPr>
    </w:p>
    <w:p w:rsidR="009D2022" w:rsidRDefault="009D2022" w:rsidP="009D2022">
      <w:pPr>
        <w:pStyle w:val="GvdeMetni"/>
        <w:spacing w:before="1" w:line="276" w:lineRule="auto"/>
        <w:ind w:right="19"/>
        <w:rPr>
          <w:szCs w:val="24"/>
          <w:lang w:val="tr-TR"/>
        </w:rPr>
      </w:pPr>
      <w:proofErr w:type="gramStart"/>
      <w:r w:rsidRPr="00347BCB">
        <w:rPr>
          <w:szCs w:val="24"/>
          <w:lang w:val="tr-TR"/>
        </w:rPr>
        <w:t>Bu</w:t>
      </w:r>
      <w:r w:rsidRPr="00347BCB">
        <w:rPr>
          <w:spacing w:val="-24"/>
          <w:szCs w:val="24"/>
          <w:lang w:val="tr-TR"/>
        </w:rPr>
        <w:t xml:space="preserve"> </w:t>
      </w:r>
      <w:r w:rsidRPr="00347BCB">
        <w:rPr>
          <w:szCs w:val="24"/>
          <w:lang w:val="tr-TR"/>
        </w:rPr>
        <w:t xml:space="preserve">kapsamda </w:t>
      </w:r>
      <w:proofErr w:type="spellStart"/>
      <w:r w:rsidRPr="00347BCB">
        <w:rPr>
          <w:szCs w:val="24"/>
          <w:lang w:val="tr-TR"/>
        </w:rPr>
        <w:t>Erasmus</w:t>
      </w:r>
      <w:proofErr w:type="spellEnd"/>
      <w:r w:rsidRPr="00347BCB">
        <w:rPr>
          <w:spacing w:val="-4"/>
          <w:szCs w:val="24"/>
          <w:lang w:val="tr-TR"/>
        </w:rPr>
        <w:t xml:space="preserve"> </w:t>
      </w:r>
      <w:r w:rsidRPr="00347BCB">
        <w:rPr>
          <w:szCs w:val="24"/>
          <w:lang w:val="tr-TR"/>
        </w:rPr>
        <w:t>programı</w:t>
      </w:r>
      <w:r w:rsidRPr="00347BCB">
        <w:rPr>
          <w:spacing w:val="-3"/>
          <w:szCs w:val="24"/>
          <w:lang w:val="tr-TR"/>
        </w:rPr>
        <w:t xml:space="preserve"> </w:t>
      </w:r>
      <w:r w:rsidRPr="00347BCB">
        <w:rPr>
          <w:szCs w:val="24"/>
          <w:lang w:val="tr-TR"/>
        </w:rPr>
        <w:t>ile</w:t>
      </w:r>
      <w:r w:rsidRPr="00347BCB">
        <w:rPr>
          <w:spacing w:val="-4"/>
          <w:szCs w:val="24"/>
          <w:lang w:val="tr-TR"/>
        </w:rPr>
        <w:t xml:space="preserve"> </w:t>
      </w:r>
      <w:r w:rsidRPr="00347BCB">
        <w:rPr>
          <w:szCs w:val="24"/>
          <w:lang w:val="tr-TR"/>
        </w:rPr>
        <w:t>ilgili</w:t>
      </w:r>
      <w:r w:rsidRPr="00347BCB">
        <w:rPr>
          <w:spacing w:val="-6"/>
          <w:szCs w:val="24"/>
          <w:lang w:val="tr-TR"/>
        </w:rPr>
        <w:t xml:space="preserve"> </w:t>
      </w:r>
      <w:r w:rsidRPr="00347BCB">
        <w:rPr>
          <w:szCs w:val="24"/>
          <w:lang w:val="tr-TR"/>
        </w:rPr>
        <w:t>yükümlülüklerimin</w:t>
      </w:r>
      <w:r w:rsidRPr="00347BCB">
        <w:rPr>
          <w:spacing w:val="-4"/>
          <w:szCs w:val="24"/>
          <w:lang w:val="tr-TR"/>
        </w:rPr>
        <w:t xml:space="preserve"> </w:t>
      </w:r>
      <w:r w:rsidRPr="00347BCB">
        <w:rPr>
          <w:szCs w:val="24"/>
          <w:lang w:val="tr-TR"/>
        </w:rPr>
        <w:t>ve</w:t>
      </w:r>
      <w:r w:rsidRPr="00347BCB">
        <w:rPr>
          <w:spacing w:val="-4"/>
          <w:szCs w:val="24"/>
          <w:lang w:val="tr-TR"/>
        </w:rPr>
        <w:t xml:space="preserve"> </w:t>
      </w:r>
      <w:r w:rsidRPr="00347BCB">
        <w:rPr>
          <w:szCs w:val="24"/>
          <w:lang w:val="tr-TR"/>
        </w:rPr>
        <w:t>haklarımın</w:t>
      </w:r>
      <w:r w:rsidRPr="00347BCB">
        <w:rPr>
          <w:spacing w:val="-4"/>
          <w:szCs w:val="24"/>
          <w:lang w:val="tr-TR"/>
        </w:rPr>
        <w:t xml:space="preserve"> </w:t>
      </w:r>
      <w:r w:rsidRPr="00347BCB">
        <w:rPr>
          <w:szCs w:val="24"/>
          <w:lang w:val="tr-TR"/>
        </w:rPr>
        <w:t>neler</w:t>
      </w:r>
      <w:r w:rsidRPr="00347BCB">
        <w:rPr>
          <w:spacing w:val="-4"/>
          <w:szCs w:val="24"/>
          <w:lang w:val="tr-TR"/>
        </w:rPr>
        <w:t xml:space="preserve"> </w:t>
      </w:r>
      <w:r w:rsidRPr="00347BCB">
        <w:rPr>
          <w:szCs w:val="24"/>
          <w:lang w:val="tr-TR"/>
        </w:rPr>
        <w:t>olduğu</w:t>
      </w:r>
      <w:r w:rsidRPr="00347BCB">
        <w:rPr>
          <w:spacing w:val="-4"/>
          <w:szCs w:val="24"/>
          <w:lang w:val="tr-TR"/>
        </w:rPr>
        <w:t xml:space="preserve">nu ODTÜ Uluslararası İşbirliği Ofisi (UİO) tarafından düzenlenen bilgilendirme toplantılarından, dağıtılan bilgi notlarından, ODTÜ Uluslararası İşbirliği ofisi web sayfasından </w:t>
      </w:r>
      <w:r w:rsidRPr="00347BCB">
        <w:rPr>
          <w:szCs w:val="24"/>
          <w:lang w:val="tr-TR"/>
        </w:rPr>
        <w:t xml:space="preserve">ve aynı sayfadaki </w:t>
      </w:r>
      <w:proofErr w:type="spellStart"/>
      <w:r w:rsidRPr="00347BCB">
        <w:rPr>
          <w:szCs w:val="24"/>
          <w:lang w:val="tr-TR"/>
        </w:rPr>
        <w:t>Erasmus</w:t>
      </w:r>
      <w:proofErr w:type="spellEnd"/>
      <w:r w:rsidRPr="00347BCB">
        <w:rPr>
          <w:szCs w:val="24"/>
          <w:lang w:val="tr-TR"/>
        </w:rPr>
        <w:t xml:space="preserve"> Uygulama El Kitabı’ndan, katıldığım danışman toplantıları ve Giden Öğrenci Oryantasyon Eğitimi’nden, elektronik posta ile gönderilen bilgilendirmelerden tam olarak öğrendim. </w:t>
      </w:r>
      <w:proofErr w:type="gramEnd"/>
    </w:p>
    <w:p w:rsidR="009D2022" w:rsidRDefault="009D2022" w:rsidP="009D2022">
      <w:pPr>
        <w:pStyle w:val="GvdeMetni"/>
        <w:spacing w:before="1" w:line="276" w:lineRule="auto"/>
        <w:ind w:right="19"/>
        <w:rPr>
          <w:szCs w:val="24"/>
          <w:lang w:val="tr-TR"/>
        </w:rPr>
      </w:pPr>
    </w:p>
    <w:p w:rsidR="009D2022" w:rsidRPr="00347BCB" w:rsidRDefault="009D2022" w:rsidP="009D2022">
      <w:pPr>
        <w:pStyle w:val="GvdeMetni"/>
        <w:spacing w:before="1" w:line="276" w:lineRule="auto"/>
        <w:ind w:right="19"/>
        <w:rPr>
          <w:szCs w:val="24"/>
          <w:lang w:val="tr-TR"/>
        </w:rPr>
      </w:pPr>
      <w:proofErr w:type="spellStart"/>
      <w:r>
        <w:rPr>
          <w:szCs w:val="24"/>
          <w:lang w:val="tr-TR"/>
        </w:rPr>
        <w:t>Erasmus</w:t>
      </w:r>
      <w:proofErr w:type="spellEnd"/>
      <w:r>
        <w:rPr>
          <w:szCs w:val="24"/>
          <w:lang w:val="tr-TR"/>
        </w:rPr>
        <w:t xml:space="preserve"> Öğrenci Hareketliliği Kuralları:</w:t>
      </w:r>
    </w:p>
    <w:p w:rsidR="009D2022" w:rsidRPr="00D512E9" w:rsidRDefault="009D2022" w:rsidP="009D2022">
      <w:pPr>
        <w:pStyle w:val="GvdeMetni"/>
        <w:widowControl w:val="0"/>
        <w:numPr>
          <w:ilvl w:val="0"/>
          <w:numId w:val="13"/>
        </w:numPr>
        <w:spacing w:before="1" w:line="276" w:lineRule="auto"/>
        <w:ind w:right="19"/>
        <w:rPr>
          <w:szCs w:val="24"/>
          <w:lang w:val="tr-TR"/>
        </w:rPr>
      </w:pPr>
      <w:r w:rsidRPr="00347BCB">
        <w:rPr>
          <w:szCs w:val="24"/>
          <w:lang w:val="tr-TR"/>
        </w:rPr>
        <w:t>Programdan yararlanılan dönemde minimum 30 ECTS</w:t>
      </w:r>
      <w:r>
        <w:rPr>
          <w:szCs w:val="24"/>
          <w:lang w:val="tr-TR"/>
        </w:rPr>
        <w:t>/5</w:t>
      </w:r>
      <w:r w:rsidRPr="00347BCB">
        <w:rPr>
          <w:szCs w:val="24"/>
          <w:lang w:val="tr-TR"/>
        </w:rPr>
        <w:t xml:space="preserve"> ders</w:t>
      </w:r>
      <w:r>
        <w:rPr>
          <w:szCs w:val="24"/>
          <w:lang w:val="tr-TR"/>
        </w:rPr>
        <w:t xml:space="preserve"> yükü kalmalıdır,</w:t>
      </w:r>
    </w:p>
    <w:p w:rsidR="009D2022" w:rsidRPr="00D512E9" w:rsidRDefault="009D2022" w:rsidP="009D2022">
      <w:pPr>
        <w:pStyle w:val="GvdeMetni"/>
        <w:widowControl w:val="0"/>
        <w:numPr>
          <w:ilvl w:val="0"/>
          <w:numId w:val="13"/>
        </w:numPr>
        <w:spacing w:before="1" w:line="276" w:lineRule="auto"/>
        <w:ind w:right="19"/>
        <w:rPr>
          <w:szCs w:val="24"/>
          <w:lang w:val="tr-TR"/>
        </w:rPr>
      </w:pPr>
      <w:proofErr w:type="spellStart"/>
      <w:r w:rsidRPr="00347BCB">
        <w:rPr>
          <w:szCs w:val="24"/>
          <w:lang w:val="tr-TR"/>
        </w:rPr>
        <w:t>Erasmus</w:t>
      </w:r>
      <w:proofErr w:type="spellEnd"/>
      <w:r w:rsidRPr="00347BCB">
        <w:rPr>
          <w:szCs w:val="24"/>
          <w:lang w:val="tr-TR"/>
        </w:rPr>
        <w:t xml:space="preserve"> Değişim Programı</w:t>
      </w:r>
      <w:r w:rsidRPr="00347BCB">
        <w:rPr>
          <w:spacing w:val="-24"/>
          <w:szCs w:val="24"/>
          <w:lang w:val="tr-TR"/>
        </w:rPr>
        <w:t xml:space="preserve"> </w:t>
      </w:r>
      <w:r>
        <w:rPr>
          <w:szCs w:val="24"/>
          <w:lang w:val="tr-TR"/>
        </w:rPr>
        <w:t>öncesi</w:t>
      </w:r>
      <w:r w:rsidRPr="00D60653">
        <w:rPr>
          <w:szCs w:val="24"/>
          <w:lang w:val="tr-TR"/>
        </w:rPr>
        <w:t xml:space="preserve"> (L</w:t>
      </w:r>
      <w:r>
        <w:rPr>
          <w:szCs w:val="24"/>
          <w:lang w:val="tr-TR"/>
        </w:rPr>
        <w:t xml:space="preserve">earning </w:t>
      </w:r>
      <w:proofErr w:type="spellStart"/>
      <w:r>
        <w:rPr>
          <w:szCs w:val="24"/>
          <w:lang w:val="tr-TR"/>
        </w:rPr>
        <w:t>Agreement</w:t>
      </w:r>
      <w:proofErr w:type="spellEnd"/>
      <w:r>
        <w:rPr>
          <w:szCs w:val="24"/>
          <w:lang w:val="tr-TR"/>
        </w:rPr>
        <w:t xml:space="preserve"> (LA)</w:t>
      </w:r>
      <w:r w:rsidRPr="00D60653">
        <w:rPr>
          <w:szCs w:val="24"/>
          <w:lang w:val="tr-TR"/>
        </w:rPr>
        <w:t xml:space="preserve"> </w:t>
      </w:r>
      <w:proofErr w:type="spellStart"/>
      <w:r w:rsidRPr="00D60653">
        <w:rPr>
          <w:szCs w:val="24"/>
          <w:lang w:val="tr-TR"/>
        </w:rPr>
        <w:t>Before</w:t>
      </w:r>
      <w:proofErr w:type="spellEnd"/>
      <w:r w:rsidRPr="00D60653">
        <w:rPr>
          <w:szCs w:val="24"/>
          <w:lang w:val="tr-TR"/>
        </w:rPr>
        <w:t xml:space="preserve"> </w:t>
      </w:r>
      <w:proofErr w:type="spellStart"/>
      <w:r w:rsidRPr="00D60653">
        <w:rPr>
          <w:szCs w:val="24"/>
          <w:lang w:val="tr-TR"/>
        </w:rPr>
        <w:t>the</w:t>
      </w:r>
      <w:proofErr w:type="spellEnd"/>
      <w:r w:rsidRPr="00D60653">
        <w:rPr>
          <w:szCs w:val="24"/>
          <w:lang w:val="tr-TR"/>
        </w:rPr>
        <w:t xml:space="preserve"> </w:t>
      </w:r>
      <w:proofErr w:type="spellStart"/>
      <w:r w:rsidRPr="00D60653">
        <w:rPr>
          <w:szCs w:val="24"/>
          <w:lang w:val="tr-TR"/>
        </w:rPr>
        <w:t>Mobility</w:t>
      </w:r>
      <w:proofErr w:type="spellEnd"/>
      <w:r w:rsidRPr="00D60653">
        <w:rPr>
          <w:szCs w:val="24"/>
          <w:lang w:val="tr-TR"/>
        </w:rPr>
        <w:t>) en az 30 ECTS</w:t>
      </w:r>
      <w:r>
        <w:rPr>
          <w:szCs w:val="24"/>
          <w:lang w:val="tr-TR"/>
        </w:rPr>
        <w:t xml:space="preserve"> kredilik veya 5 ders almak zorunludur,</w:t>
      </w:r>
    </w:p>
    <w:p w:rsidR="009D2022" w:rsidRPr="00D512E9" w:rsidRDefault="009D2022" w:rsidP="009D2022">
      <w:pPr>
        <w:pStyle w:val="GvdeMetni"/>
        <w:widowControl w:val="0"/>
        <w:numPr>
          <w:ilvl w:val="0"/>
          <w:numId w:val="13"/>
        </w:numPr>
        <w:spacing w:before="1" w:line="276" w:lineRule="auto"/>
        <w:ind w:right="19"/>
        <w:rPr>
          <w:szCs w:val="24"/>
          <w:lang w:val="tr-TR"/>
        </w:rPr>
      </w:pPr>
      <w:r w:rsidRPr="00D60653">
        <w:rPr>
          <w:szCs w:val="24"/>
          <w:lang w:val="tr-TR"/>
        </w:rPr>
        <w:t xml:space="preserve">LA </w:t>
      </w:r>
      <w:proofErr w:type="spellStart"/>
      <w:r w:rsidRPr="00D60653">
        <w:rPr>
          <w:szCs w:val="24"/>
          <w:lang w:val="tr-TR"/>
        </w:rPr>
        <w:t>During</w:t>
      </w:r>
      <w:proofErr w:type="spellEnd"/>
      <w:r w:rsidRPr="00D60653">
        <w:rPr>
          <w:szCs w:val="24"/>
          <w:lang w:val="tr-TR"/>
        </w:rPr>
        <w:t xml:space="preserve"> </w:t>
      </w:r>
      <w:proofErr w:type="spellStart"/>
      <w:r w:rsidRPr="00D60653">
        <w:rPr>
          <w:szCs w:val="24"/>
          <w:lang w:val="tr-TR"/>
        </w:rPr>
        <w:t>the</w:t>
      </w:r>
      <w:proofErr w:type="spellEnd"/>
      <w:r w:rsidRPr="00D60653">
        <w:rPr>
          <w:szCs w:val="24"/>
          <w:lang w:val="tr-TR"/>
        </w:rPr>
        <w:t xml:space="preserve"> </w:t>
      </w:r>
      <w:proofErr w:type="spellStart"/>
      <w:r w:rsidRPr="00D60653">
        <w:rPr>
          <w:szCs w:val="24"/>
          <w:lang w:val="tr-TR"/>
        </w:rPr>
        <w:t>Mobility</w:t>
      </w:r>
      <w:proofErr w:type="spellEnd"/>
      <w:r w:rsidRPr="00D60653">
        <w:rPr>
          <w:szCs w:val="24"/>
          <w:lang w:val="tr-TR"/>
        </w:rPr>
        <w:t xml:space="preserve"> aşamasında yapılacak ders değişikliklerinde de yukar</w:t>
      </w:r>
      <w:r>
        <w:rPr>
          <w:szCs w:val="24"/>
          <w:lang w:val="tr-TR"/>
        </w:rPr>
        <w:t>ıda belirtilen kural gözetilir,</w:t>
      </w:r>
    </w:p>
    <w:p w:rsidR="009D2022" w:rsidRDefault="009D2022" w:rsidP="009D2022">
      <w:pPr>
        <w:pStyle w:val="GvdeMetni"/>
        <w:widowControl w:val="0"/>
        <w:numPr>
          <w:ilvl w:val="0"/>
          <w:numId w:val="13"/>
        </w:numPr>
        <w:spacing w:before="1" w:line="276" w:lineRule="auto"/>
        <w:ind w:right="19"/>
        <w:rPr>
          <w:i/>
          <w:sz w:val="20"/>
          <w:lang w:val="tr-TR"/>
        </w:rPr>
      </w:pPr>
      <w:proofErr w:type="spellStart"/>
      <w:r w:rsidRPr="00347BCB">
        <w:rPr>
          <w:szCs w:val="24"/>
          <w:lang w:val="tr-TR"/>
        </w:rPr>
        <w:t>Erasmus</w:t>
      </w:r>
      <w:proofErr w:type="spellEnd"/>
      <w:r w:rsidRPr="00347BCB">
        <w:rPr>
          <w:szCs w:val="24"/>
          <w:lang w:val="tr-TR"/>
        </w:rPr>
        <w:t xml:space="preserve"> Değişim Programı</w:t>
      </w:r>
      <w:r>
        <w:rPr>
          <w:szCs w:val="24"/>
          <w:lang w:val="tr-TR"/>
        </w:rPr>
        <w:t xml:space="preserve"> sonunda,</w:t>
      </w:r>
      <w:r w:rsidRPr="00D60653">
        <w:rPr>
          <w:szCs w:val="24"/>
          <w:lang w:val="tr-TR"/>
        </w:rPr>
        <w:t xml:space="preserve"> </w:t>
      </w:r>
      <w:r>
        <w:rPr>
          <w:szCs w:val="24"/>
          <w:lang w:val="tr-TR"/>
        </w:rPr>
        <w:t xml:space="preserve">başlangıçta alınmış olan 30 </w:t>
      </w:r>
      <w:proofErr w:type="spellStart"/>
      <w:r>
        <w:rPr>
          <w:szCs w:val="24"/>
          <w:lang w:val="tr-TR"/>
        </w:rPr>
        <w:t>ECTS’den</w:t>
      </w:r>
      <w:proofErr w:type="spellEnd"/>
      <w:r>
        <w:rPr>
          <w:szCs w:val="24"/>
          <w:lang w:val="tr-TR"/>
        </w:rPr>
        <w:t xml:space="preserve"> </w:t>
      </w:r>
      <w:r w:rsidRPr="00D60653">
        <w:rPr>
          <w:szCs w:val="24"/>
          <w:lang w:val="tr-TR"/>
        </w:rPr>
        <w:t>az 20 ECTS</w:t>
      </w:r>
      <w:r>
        <w:rPr>
          <w:szCs w:val="24"/>
          <w:lang w:val="tr-TR"/>
        </w:rPr>
        <w:t xml:space="preserve"> (5 derste 3 ders)</w:t>
      </w:r>
      <w:r w:rsidRPr="00D60653">
        <w:rPr>
          <w:szCs w:val="24"/>
          <w:lang w:val="tr-TR"/>
        </w:rPr>
        <w:t xml:space="preserve"> krediden başarılı olmayan öğrencilerin to</w:t>
      </w:r>
      <w:r>
        <w:rPr>
          <w:szCs w:val="24"/>
          <w:lang w:val="tr-TR"/>
        </w:rPr>
        <w:t>plam hibelerinin %20’si ödenmez,</w:t>
      </w:r>
    </w:p>
    <w:p w:rsidR="009D2022" w:rsidRPr="00D512E9" w:rsidRDefault="009D2022" w:rsidP="009D2022">
      <w:pPr>
        <w:pStyle w:val="GvdeMetni"/>
        <w:widowControl w:val="0"/>
        <w:numPr>
          <w:ilvl w:val="0"/>
          <w:numId w:val="14"/>
        </w:numPr>
        <w:spacing w:before="1" w:line="276" w:lineRule="auto"/>
        <w:ind w:right="19"/>
        <w:rPr>
          <w:i/>
          <w:sz w:val="20"/>
          <w:lang w:val="tr-TR"/>
        </w:rPr>
      </w:pPr>
      <w:proofErr w:type="spellStart"/>
      <w:r w:rsidRPr="00347BCB">
        <w:rPr>
          <w:szCs w:val="24"/>
          <w:lang w:val="tr-TR"/>
        </w:rPr>
        <w:t>Erasmus</w:t>
      </w:r>
      <w:proofErr w:type="spellEnd"/>
      <w:r w:rsidRPr="00347BCB">
        <w:rPr>
          <w:szCs w:val="24"/>
          <w:lang w:val="tr-TR"/>
        </w:rPr>
        <w:t xml:space="preserve"> Değişim Programı</w:t>
      </w:r>
      <w:r w:rsidRPr="00347BCB">
        <w:rPr>
          <w:spacing w:val="-24"/>
          <w:szCs w:val="24"/>
          <w:lang w:val="tr-TR"/>
        </w:rPr>
        <w:t xml:space="preserve"> </w:t>
      </w:r>
      <w:r>
        <w:rPr>
          <w:szCs w:val="24"/>
          <w:lang w:val="tr-TR"/>
        </w:rPr>
        <w:t>dönüşünde karşı üniversitede alınan derslerden başarılı olunan derslerin tamamının ODTÜ’de saydırılması için ilgili akademik birime başvurulur,</w:t>
      </w:r>
    </w:p>
    <w:p w:rsidR="009D2022" w:rsidRPr="00D512E9" w:rsidRDefault="009D2022" w:rsidP="009D2022">
      <w:pPr>
        <w:pStyle w:val="GvdeMetni"/>
        <w:widowControl w:val="0"/>
        <w:numPr>
          <w:ilvl w:val="0"/>
          <w:numId w:val="13"/>
        </w:numPr>
        <w:spacing w:before="1" w:line="276" w:lineRule="auto"/>
        <w:ind w:right="19"/>
        <w:rPr>
          <w:szCs w:val="24"/>
          <w:lang w:val="tr-TR"/>
        </w:rPr>
      </w:pPr>
      <w:r w:rsidRPr="00347BCB">
        <w:rPr>
          <w:szCs w:val="24"/>
          <w:lang w:val="tr-TR"/>
        </w:rPr>
        <w:t xml:space="preserve">Başlangıçta planlanan hareketlilik süresinde artış olması durumunda, bu durumun en az 1 ay önceden </w:t>
      </w:r>
      <w:proofErr w:type="spellStart"/>
      <w:r w:rsidRPr="00347BCB">
        <w:rPr>
          <w:szCs w:val="24"/>
          <w:lang w:val="tr-TR"/>
        </w:rPr>
        <w:t>UİO’ya</w:t>
      </w:r>
      <w:proofErr w:type="spellEnd"/>
      <w:r w:rsidRPr="00347BCB">
        <w:rPr>
          <w:szCs w:val="24"/>
          <w:lang w:val="tr-TR"/>
        </w:rPr>
        <w:t xml:space="preserve"> bildirilip, ek sözleşmeyi imzalanması gerek</w:t>
      </w:r>
      <w:r>
        <w:rPr>
          <w:szCs w:val="24"/>
          <w:lang w:val="tr-TR"/>
        </w:rPr>
        <w:t>ir</w:t>
      </w:r>
      <w:r w:rsidRPr="00347BCB">
        <w:rPr>
          <w:szCs w:val="24"/>
          <w:lang w:val="tr-TR"/>
        </w:rPr>
        <w:t xml:space="preserve"> ve eğer bu süre içerisinde ek sözleşme imzalanmazsa, ek süre için hibe ödemesi yapılma</w:t>
      </w:r>
      <w:r>
        <w:rPr>
          <w:szCs w:val="24"/>
          <w:lang w:val="tr-TR"/>
        </w:rPr>
        <w:t>z,</w:t>
      </w:r>
    </w:p>
    <w:p w:rsidR="009D2022" w:rsidRDefault="009D2022" w:rsidP="009D2022">
      <w:pPr>
        <w:pStyle w:val="GvdeMetni"/>
        <w:widowControl w:val="0"/>
        <w:numPr>
          <w:ilvl w:val="0"/>
          <w:numId w:val="13"/>
        </w:numPr>
        <w:spacing w:before="1" w:line="276" w:lineRule="auto"/>
        <w:ind w:right="19"/>
        <w:rPr>
          <w:szCs w:val="24"/>
          <w:lang w:val="tr-TR"/>
        </w:rPr>
      </w:pPr>
      <w:r w:rsidRPr="00347BCB">
        <w:rPr>
          <w:szCs w:val="24"/>
          <w:lang w:val="tr-TR"/>
        </w:rPr>
        <w:t xml:space="preserve">Hibe sözleşmesinde belirtilmiş olan tarihlerden daha kısa süre kalınması durumunda, hibe iadesi yapılması gerektiğinde 30 gün içinde UİO tarafından hesaplanan hibe farkını iade </w:t>
      </w:r>
      <w:r>
        <w:rPr>
          <w:szCs w:val="24"/>
          <w:lang w:val="tr-TR"/>
        </w:rPr>
        <w:t>edilir,</w:t>
      </w:r>
    </w:p>
    <w:p w:rsidR="009D2022" w:rsidRPr="00D512E9" w:rsidRDefault="009D2022" w:rsidP="009D2022">
      <w:pPr>
        <w:pStyle w:val="GvdeMetni"/>
        <w:widowControl w:val="0"/>
        <w:numPr>
          <w:ilvl w:val="0"/>
          <w:numId w:val="13"/>
        </w:numPr>
        <w:spacing w:before="1" w:line="276" w:lineRule="auto"/>
        <w:ind w:right="19"/>
        <w:rPr>
          <w:szCs w:val="24"/>
          <w:lang w:val="tr-TR"/>
        </w:rPr>
      </w:pPr>
      <w:r>
        <w:rPr>
          <w:szCs w:val="24"/>
          <w:lang w:val="tr-TR"/>
        </w:rPr>
        <w:t>Hareketlilik katılımı kanıtlayan belgelerin (</w:t>
      </w:r>
      <w:proofErr w:type="spellStart"/>
      <w:r>
        <w:rPr>
          <w:szCs w:val="24"/>
          <w:lang w:val="tr-TR"/>
        </w:rPr>
        <w:t>örn</w:t>
      </w:r>
      <w:proofErr w:type="spellEnd"/>
      <w:r>
        <w:rPr>
          <w:szCs w:val="24"/>
          <w:lang w:val="tr-TR"/>
        </w:rPr>
        <w:t>: ıslak imzalı katılım sertifikası) teslim edilmemesi durumunda hareketlilik geçersiz sayılır ve başlangıçta ödenen hibe tahsis edilir,</w:t>
      </w:r>
    </w:p>
    <w:p w:rsidR="009D2022" w:rsidRPr="00347BCB" w:rsidRDefault="009D2022" w:rsidP="009D2022">
      <w:pPr>
        <w:pStyle w:val="GvdeMetni"/>
        <w:widowControl w:val="0"/>
        <w:numPr>
          <w:ilvl w:val="0"/>
          <w:numId w:val="13"/>
        </w:numPr>
        <w:spacing w:before="1" w:line="276" w:lineRule="auto"/>
        <w:ind w:right="19"/>
        <w:rPr>
          <w:szCs w:val="24"/>
          <w:lang w:val="tr-TR"/>
        </w:rPr>
      </w:pPr>
      <w:r>
        <w:rPr>
          <w:szCs w:val="24"/>
          <w:lang w:val="tr-TR"/>
        </w:rPr>
        <w:t>Çevrimiçi</w:t>
      </w:r>
      <w:r w:rsidRPr="00347BCB">
        <w:rPr>
          <w:szCs w:val="24"/>
          <w:lang w:val="tr-TR"/>
        </w:rPr>
        <w:t xml:space="preserve"> AB anketini doldurmayan öğrencilerin hibelerinde %5 kesinti yapıl</w:t>
      </w:r>
      <w:r>
        <w:rPr>
          <w:szCs w:val="24"/>
          <w:lang w:val="tr-TR"/>
        </w:rPr>
        <w:t>ır.</w:t>
      </w:r>
    </w:p>
    <w:p w:rsidR="009D2022" w:rsidRPr="00347BCB" w:rsidRDefault="009D2022" w:rsidP="009D2022">
      <w:pPr>
        <w:spacing w:before="11"/>
        <w:jc w:val="both"/>
        <w:rPr>
          <w:sz w:val="24"/>
          <w:szCs w:val="24"/>
          <w:lang w:val="tr-TR"/>
        </w:rPr>
      </w:pPr>
    </w:p>
    <w:p w:rsidR="009D2022" w:rsidRPr="00434684" w:rsidRDefault="009D2022" w:rsidP="009D2022">
      <w:pPr>
        <w:pStyle w:val="GvdeMetni"/>
        <w:spacing w:before="72"/>
        <w:ind w:right="134"/>
        <w:rPr>
          <w:szCs w:val="24"/>
          <w:lang w:val="tr-TR"/>
        </w:rPr>
      </w:pPr>
      <w:r>
        <w:rPr>
          <w:szCs w:val="24"/>
          <w:lang w:val="tr-TR"/>
        </w:rPr>
        <w:lastRenderedPageBreak/>
        <w:t>Yukarıda yazan tüm k</w:t>
      </w:r>
      <w:r w:rsidRPr="00347BCB">
        <w:rPr>
          <w:szCs w:val="24"/>
          <w:lang w:val="tr-TR"/>
        </w:rPr>
        <w:t>urallarından</w:t>
      </w:r>
      <w:r>
        <w:rPr>
          <w:szCs w:val="24"/>
          <w:lang w:val="tr-TR"/>
        </w:rPr>
        <w:t xml:space="preserve"> haberdar olduğumu UİO tarafından</w:t>
      </w:r>
      <w:r w:rsidRPr="00347BCB">
        <w:rPr>
          <w:szCs w:val="24"/>
          <w:lang w:val="tr-TR"/>
        </w:rPr>
        <w:t xml:space="preserve"> istenilen diğer tüm bilgi ve belgeleri, benden</w:t>
      </w:r>
      <w:r w:rsidRPr="00347BCB">
        <w:rPr>
          <w:spacing w:val="48"/>
          <w:szCs w:val="24"/>
          <w:lang w:val="tr-TR"/>
        </w:rPr>
        <w:t xml:space="preserve"> </w:t>
      </w:r>
      <w:r w:rsidRPr="00347BCB">
        <w:rPr>
          <w:szCs w:val="24"/>
          <w:lang w:val="tr-TR"/>
        </w:rPr>
        <w:t xml:space="preserve">istenecek süre içinde tamamlayarak </w:t>
      </w:r>
      <w:proofErr w:type="spellStart"/>
      <w:r>
        <w:rPr>
          <w:szCs w:val="24"/>
          <w:lang w:val="tr-TR"/>
        </w:rPr>
        <w:t>UİO’ya</w:t>
      </w:r>
      <w:proofErr w:type="spellEnd"/>
      <w:r w:rsidRPr="00347BCB">
        <w:rPr>
          <w:szCs w:val="24"/>
          <w:lang w:val="tr-TR"/>
        </w:rPr>
        <w:t xml:space="preserve"> teslim edeceğimi bildiğimi ve tüm bunları kabul</w:t>
      </w:r>
      <w:r w:rsidRPr="00347BCB">
        <w:rPr>
          <w:spacing w:val="43"/>
          <w:szCs w:val="24"/>
          <w:lang w:val="tr-TR"/>
        </w:rPr>
        <w:t xml:space="preserve"> </w:t>
      </w:r>
      <w:r w:rsidRPr="00347BCB">
        <w:rPr>
          <w:spacing w:val="-3"/>
          <w:szCs w:val="24"/>
          <w:lang w:val="tr-TR"/>
        </w:rPr>
        <w:t xml:space="preserve">ve </w:t>
      </w:r>
      <w:r w:rsidRPr="00347BCB">
        <w:rPr>
          <w:szCs w:val="24"/>
          <w:lang w:val="tr-TR"/>
        </w:rPr>
        <w:t>taahhüt</w:t>
      </w:r>
      <w:r w:rsidRPr="00347BCB">
        <w:rPr>
          <w:spacing w:val="-12"/>
          <w:szCs w:val="24"/>
          <w:lang w:val="tr-TR"/>
        </w:rPr>
        <w:t xml:space="preserve"> </w:t>
      </w:r>
      <w:r w:rsidRPr="00347BCB">
        <w:rPr>
          <w:szCs w:val="24"/>
          <w:lang w:val="tr-TR"/>
        </w:rPr>
        <w:t>ederim.</w:t>
      </w:r>
    </w:p>
    <w:p w:rsidR="009D2022" w:rsidRPr="00434684" w:rsidRDefault="009D2022" w:rsidP="009D2022">
      <w:pPr>
        <w:jc w:val="both"/>
        <w:rPr>
          <w:sz w:val="24"/>
          <w:szCs w:val="24"/>
          <w:lang w:val="tr-TR"/>
        </w:rPr>
      </w:pPr>
    </w:p>
    <w:p w:rsidR="009D2022" w:rsidRPr="00FB5A3A" w:rsidRDefault="009D2022" w:rsidP="009D2022">
      <w:pPr>
        <w:jc w:val="both"/>
        <w:rPr>
          <w:b/>
          <w:sz w:val="24"/>
          <w:szCs w:val="24"/>
          <w:lang w:val="tr-TR"/>
        </w:rPr>
      </w:pPr>
      <w:r>
        <w:rPr>
          <w:noProof/>
          <w:lang w:val="en-US" w:eastAsia="en-US"/>
        </w:rPr>
        <mc:AlternateContent>
          <mc:Choice Requires="wps">
            <w:drawing>
              <wp:anchor distT="0" distB="0" distL="114300" distR="114300" simplePos="0" relativeHeight="251659776" behindDoc="0" locked="0" layoutInCell="1" allowOverlap="1" wp14:anchorId="10C199D8" wp14:editId="6E37C045">
                <wp:simplePos x="0" y="0"/>
                <wp:positionH relativeFrom="margin">
                  <wp:posOffset>-218440</wp:posOffset>
                </wp:positionH>
                <wp:positionV relativeFrom="paragraph">
                  <wp:posOffset>173355</wp:posOffset>
                </wp:positionV>
                <wp:extent cx="6537960" cy="1972945"/>
                <wp:effectExtent l="0" t="0" r="15240" b="2730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7960" cy="19729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A5B3320" id="Dikdörtgen 4" o:spid="_x0000_s1026" style="position:absolute;margin-left:-17.2pt;margin-top:13.65pt;width:514.8pt;height:155.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" filled="f" strokecolor="windowText" strokeweight="1pt">
                <v:path arrowok="t"/>
                <w10:wrap anchorx="margin"/>
              </v:rect>
            </w:pict>
          </mc:Fallback>
        </mc:AlternateContent>
      </w:r>
      <w:r w:rsidRPr="00FB5A3A">
        <w:rPr>
          <w:b/>
          <w:sz w:val="24"/>
          <w:szCs w:val="24"/>
          <w:lang w:val="tr-TR"/>
        </w:rPr>
        <w:tab/>
      </w:r>
      <w:r w:rsidRPr="00FB5A3A">
        <w:rPr>
          <w:b/>
          <w:sz w:val="24"/>
          <w:szCs w:val="24"/>
          <w:lang w:val="tr-TR"/>
        </w:rPr>
        <w:tab/>
      </w:r>
      <w:r w:rsidRPr="00FB5A3A">
        <w:rPr>
          <w:b/>
          <w:sz w:val="24"/>
          <w:szCs w:val="24"/>
          <w:lang w:val="tr-TR"/>
        </w:rPr>
        <w:tab/>
      </w:r>
      <w:r w:rsidRPr="00FB5A3A">
        <w:rPr>
          <w:b/>
          <w:sz w:val="24"/>
          <w:szCs w:val="24"/>
          <w:lang w:val="tr-TR"/>
        </w:rPr>
        <w:tab/>
      </w:r>
      <w:r w:rsidRPr="00FB5A3A">
        <w:rPr>
          <w:b/>
          <w:sz w:val="24"/>
          <w:szCs w:val="24"/>
          <w:lang w:val="tr-TR"/>
        </w:rPr>
        <w:tab/>
      </w:r>
    </w:p>
    <w:p w:rsidR="009D2022" w:rsidRDefault="009D2022" w:rsidP="009D2022">
      <w:pPr>
        <w:spacing w:before="7"/>
        <w:jc w:val="both"/>
        <w:rPr>
          <w:sz w:val="24"/>
          <w:szCs w:val="24"/>
          <w:lang w:val="tr-TR"/>
        </w:rPr>
      </w:pPr>
    </w:p>
    <w:p w:rsidR="009D2022" w:rsidRPr="00FB5A3A" w:rsidRDefault="009D2022" w:rsidP="009D2022">
      <w:pPr>
        <w:rPr>
          <w:sz w:val="24"/>
          <w:szCs w:val="24"/>
          <w:lang w:val="tr-TR"/>
        </w:rPr>
      </w:pPr>
    </w:p>
    <w:p w:rsidR="009D2022" w:rsidRPr="00FB5A3A" w:rsidRDefault="009D2022" w:rsidP="009D2022">
      <w:pPr>
        <w:tabs>
          <w:tab w:val="left" w:pos="3255"/>
        </w:tabs>
        <w:rPr>
          <w:sz w:val="24"/>
          <w:szCs w:val="24"/>
          <w:lang w:val="tr-TR"/>
        </w:rPr>
      </w:pPr>
      <w:r>
        <w:rPr>
          <w:sz w:val="24"/>
          <w:szCs w:val="24"/>
          <w:lang w:val="tr-TR"/>
        </w:rPr>
        <w:t xml:space="preserve"> </w:t>
      </w:r>
      <w:r w:rsidRPr="00FB5A3A">
        <w:rPr>
          <w:sz w:val="24"/>
          <w:szCs w:val="24"/>
          <w:lang w:val="tr-TR"/>
        </w:rPr>
        <w:t xml:space="preserve">Yararlanıcı adına:    </w:t>
      </w:r>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t xml:space="preserve"> </w:t>
      </w:r>
    </w:p>
    <w:p w:rsidR="009D2022" w:rsidRPr="00FB5A3A" w:rsidRDefault="009D2022" w:rsidP="009D2022">
      <w:pPr>
        <w:tabs>
          <w:tab w:val="left" w:pos="3255"/>
        </w:tabs>
        <w:rPr>
          <w:sz w:val="24"/>
          <w:szCs w:val="24"/>
          <w:lang w:val="tr-TR"/>
        </w:rPr>
      </w:pPr>
      <w:r>
        <w:rPr>
          <w:sz w:val="24"/>
          <w:szCs w:val="24"/>
          <w:lang w:val="tr-TR"/>
        </w:rPr>
        <w:t xml:space="preserve"> </w:t>
      </w:r>
      <w:proofErr w:type="gramStart"/>
      <w:r w:rsidRPr="00FB5A3A">
        <w:rPr>
          <w:sz w:val="24"/>
          <w:szCs w:val="24"/>
          <w:lang w:val="tr-TR"/>
        </w:rPr>
        <w:t>……………………….</w:t>
      </w:r>
      <w:proofErr w:type="gramEnd"/>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r>
      <w:r w:rsidRPr="00FB5A3A">
        <w:rPr>
          <w:sz w:val="24"/>
          <w:szCs w:val="24"/>
          <w:lang w:val="tr-TR"/>
        </w:rPr>
        <w:tab/>
      </w:r>
    </w:p>
    <w:p w:rsidR="009D2022" w:rsidRDefault="009D2022" w:rsidP="009D2022">
      <w:pPr>
        <w:tabs>
          <w:tab w:val="left" w:pos="3255"/>
        </w:tabs>
        <w:rPr>
          <w:sz w:val="24"/>
          <w:szCs w:val="24"/>
          <w:lang w:val="tr-TR"/>
        </w:rPr>
      </w:pPr>
    </w:p>
    <w:p w:rsidR="009D2022" w:rsidRPr="00FB5A3A" w:rsidRDefault="009D2022" w:rsidP="009D2022">
      <w:pPr>
        <w:tabs>
          <w:tab w:val="left" w:pos="3255"/>
        </w:tabs>
        <w:rPr>
          <w:sz w:val="24"/>
          <w:szCs w:val="24"/>
          <w:lang w:val="tr-TR"/>
        </w:rPr>
      </w:pPr>
      <w:r>
        <w:rPr>
          <w:sz w:val="24"/>
          <w:szCs w:val="24"/>
          <w:lang w:val="tr-TR"/>
        </w:rPr>
        <w:t xml:space="preserve"> İmza:</w:t>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sidRPr="00FB5A3A">
        <w:rPr>
          <w:sz w:val="24"/>
          <w:szCs w:val="24"/>
          <w:lang w:val="tr-TR"/>
        </w:rPr>
        <w:t xml:space="preserve"> </w:t>
      </w:r>
    </w:p>
    <w:p w:rsidR="009D2022" w:rsidRDefault="009D2022" w:rsidP="009D2022">
      <w:pPr>
        <w:tabs>
          <w:tab w:val="left" w:pos="3255"/>
        </w:tabs>
        <w:rPr>
          <w:sz w:val="24"/>
          <w:szCs w:val="24"/>
          <w:lang w:val="tr-TR"/>
        </w:rPr>
      </w:pPr>
    </w:p>
    <w:p w:rsidR="009D2022" w:rsidRDefault="009D2022" w:rsidP="009D2022">
      <w:pPr>
        <w:tabs>
          <w:tab w:val="left" w:pos="3255"/>
        </w:tabs>
        <w:rPr>
          <w:sz w:val="24"/>
          <w:szCs w:val="24"/>
          <w:lang w:val="tr-TR"/>
        </w:rPr>
      </w:pPr>
      <w:r>
        <w:rPr>
          <w:sz w:val="24"/>
          <w:szCs w:val="24"/>
          <w:lang w:val="tr-TR"/>
        </w:rPr>
        <w:t xml:space="preserve"> Tarih:</w:t>
      </w:r>
    </w:p>
    <w:p w:rsidR="009D2022" w:rsidRDefault="009D2022" w:rsidP="009D2022">
      <w:pPr>
        <w:tabs>
          <w:tab w:val="left" w:pos="3255"/>
        </w:tabs>
        <w:rPr>
          <w:sz w:val="24"/>
          <w:szCs w:val="24"/>
          <w:lang w:val="tr-TR"/>
        </w:rPr>
      </w:pPr>
    </w:p>
    <w:p w:rsidR="009D2022" w:rsidRPr="003E02E0" w:rsidRDefault="009D2022" w:rsidP="009D2022">
      <w:pPr>
        <w:tabs>
          <w:tab w:val="left" w:pos="1230"/>
        </w:tabs>
        <w:rPr>
          <w:lang w:val="tr-TR"/>
        </w:rPr>
      </w:pPr>
      <w:r>
        <w:rPr>
          <w:sz w:val="24"/>
          <w:szCs w:val="24"/>
          <w:lang w:val="tr-TR"/>
        </w:rPr>
        <w:t>Yer: Ankara</w:t>
      </w:r>
      <w:r>
        <w:rPr>
          <w:sz w:val="24"/>
          <w:szCs w:val="24"/>
          <w:lang w:val="tr-TR"/>
        </w:rPr>
        <w:tab/>
      </w: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Pr="003E02E0" w:rsidRDefault="009D2022" w:rsidP="009D2022">
      <w:pPr>
        <w:rPr>
          <w:lang w:val="tr-TR"/>
        </w:rPr>
      </w:pPr>
    </w:p>
    <w:p w:rsidR="009D2022" w:rsidRDefault="009D2022" w:rsidP="009D2022"/>
    <w:p w:rsidR="009D2022" w:rsidRDefault="009D2022" w:rsidP="009D2022">
      <w:pPr>
        <w:rPr>
          <w:b/>
          <w:lang w:val="en-GB"/>
        </w:rPr>
      </w:pPr>
    </w:p>
    <w:p w:rsidR="009D2022" w:rsidRDefault="009D2022" w:rsidP="00BB726D">
      <w:pPr>
        <w:jc w:val="right"/>
        <w:rPr>
          <w:b/>
          <w:lang w:val="en-GB"/>
        </w:rPr>
      </w:pPr>
    </w:p>
    <w:p w:rsidR="009D2022" w:rsidRDefault="009D2022" w:rsidP="00BB726D">
      <w:pPr>
        <w:jc w:val="right"/>
        <w:rPr>
          <w:b/>
          <w:lang w:val="en-GB"/>
        </w:rPr>
      </w:pPr>
    </w:p>
    <w:p w:rsidR="009D2022" w:rsidRDefault="009D2022" w:rsidP="009D2022">
      <w:pPr>
        <w:rPr>
          <w:b/>
          <w:lang w:val="en-GB"/>
        </w:rPr>
      </w:pPr>
    </w:p>
    <w:p w:rsidR="009D2022" w:rsidRDefault="009D2022" w:rsidP="00BB726D">
      <w:pPr>
        <w:jc w:val="right"/>
        <w:rPr>
          <w:b/>
          <w:lang w:val="en-GB"/>
        </w:rPr>
      </w:pPr>
    </w:p>
    <w:p w:rsidR="009D2022" w:rsidRDefault="009D2022" w:rsidP="00BB726D">
      <w:pPr>
        <w:jc w:val="right"/>
        <w:rPr>
          <w:b/>
          <w:lang w:val="en-GB"/>
        </w:rPr>
      </w:pPr>
    </w:p>
    <w:p w:rsidR="009D2022" w:rsidRDefault="009D2022" w:rsidP="009D2022">
      <w:pPr>
        <w:jc w:val="both"/>
        <w:rPr>
          <w:b/>
          <w:lang w:val="en-GB"/>
        </w:rPr>
      </w:pPr>
    </w:p>
    <w:p w:rsidR="009D2022" w:rsidRDefault="009D2022" w:rsidP="00BB726D">
      <w:pPr>
        <w:jc w:val="right"/>
        <w:rPr>
          <w:b/>
          <w:lang w:val="en-GB"/>
        </w:rPr>
      </w:pPr>
    </w:p>
    <w:p w:rsidR="009D2022" w:rsidRPr="00BB726D" w:rsidRDefault="009D2022" w:rsidP="00BB726D">
      <w:pPr>
        <w:jc w:val="right"/>
        <w:rPr>
          <w:b/>
          <w:lang w:val="en-GB"/>
        </w:rPr>
      </w:pPr>
    </w:p>
    <w:sectPr w:rsidR="009D2022" w:rsidRPr="00BB726D" w:rsidSect="009D2022">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5DC" w:rsidRDefault="006105DC">
      <w:r>
        <w:separator/>
      </w:r>
    </w:p>
  </w:endnote>
  <w:endnote w:type="continuationSeparator" w:id="0">
    <w:p w:rsidR="006105DC" w:rsidRDefault="0061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AltBilgi"/>
      <w:framePr w:wrap="around" w:vAnchor="text" w:hAnchor="margin" w:xAlign="right" w:y="1"/>
      <w:rPr>
        <w:rStyle w:val="SayfaNumaras"/>
        <w:szCs w:val="24"/>
      </w:rPr>
    </w:pPr>
    <w:r>
      <w:rPr>
        <w:rStyle w:val="SayfaNumaras"/>
        <w:szCs w:val="24"/>
      </w:rPr>
      <w:fldChar w:fldCharType="begin"/>
    </w:r>
    <w:r w:rsidR="00621DE5">
      <w:rPr>
        <w:rStyle w:val="SayfaNumaras"/>
        <w:szCs w:val="24"/>
      </w:rPr>
      <w:instrText>PAGE</w:instrText>
    </w:r>
    <w:r>
      <w:rPr>
        <w:rStyle w:val="SayfaNumaras"/>
        <w:szCs w:val="24"/>
      </w:rPr>
      <w:instrText xml:space="preserve">  </w:instrText>
    </w:r>
    <w:r>
      <w:rPr>
        <w:rStyle w:val="SayfaNumaras"/>
        <w:szCs w:val="24"/>
      </w:rPr>
      <w:fldChar w:fldCharType="separate"/>
    </w:r>
    <w:r>
      <w:rPr>
        <w:rStyle w:val="SayfaNumaras"/>
        <w:noProof/>
        <w:szCs w:val="24"/>
      </w:rPr>
      <w:t>1</w:t>
    </w:r>
    <w:r>
      <w:rPr>
        <w:rStyle w:val="SayfaNumaras"/>
        <w:szCs w:val="24"/>
      </w:rPr>
      <w:fldChar w:fldCharType="end"/>
    </w:r>
  </w:p>
  <w:p w:rsidR="00314AAF" w:rsidRDefault="00314AAF">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AltBilgi"/>
      <w:framePr w:wrap="around" w:vAnchor="text" w:hAnchor="page" w:x="5482" w:y="131"/>
      <w:rPr>
        <w:rStyle w:val="SayfaNumaras"/>
        <w:szCs w:val="24"/>
      </w:rPr>
    </w:pPr>
    <w:r>
      <w:rPr>
        <w:rStyle w:val="SayfaNumaras"/>
        <w:szCs w:val="24"/>
      </w:rPr>
      <w:fldChar w:fldCharType="begin"/>
    </w:r>
    <w:r w:rsidR="00621DE5">
      <w:rPr>
        <w:rStyle w:val="SayfaNumaras"/>
        <w:szCs w:val="24"/>
      </w:rPr>
      <w:instrText>PAGE</w:instrText>
    </w:r>
    <w:r>
      <w:rPr>
        <w:rStyle w:val="SayfaNumaras"/>
        <w:szCs w:val="24"/>
      </w:rPr>
      <w:instrText xml:space="preserve">  </w:instrText>
    </w:r>
    <w:r>
      <w:rPr>
        <w:rStyle w:val="SayfaNumaras"/>
        <w:szCs w:val="24"/>
      </w:rPr>
      <w:fldChar w:fldCharType="separate"/>
    </w:r>
    <w:r w:rsidR="009D6237">
      <w:rPr>
        <w:rStyle w:val="SayfaNumaras"/>
        <w:noProof/>
        <w:szCs w:val="24"/>
      </w:rPr>
      <w:t>3</w:t>
    </w:r>
    <w:r>
      <w:rPr>
        <w:rStyle w:val="SayfaNumaras"/>
        <w:szCs w:val="24"/>
      </w:rPr>
      <w:fldChar w:fldCharType="end"/>
    </w:r>
  </w:p>
  <w:p w:rsidR="00314AAF" w:rsidRDefault="00314AAF">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A6788" w:rsidRDefault="00314AAF" w:rsidP="009A6788">
    <w:pPr>
      <w:pStyle w:val="AltBilgi"/>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rsidP="00FE149C">
    <w:pPr>
      <w:pStyle w:val="AltBilgi"/>
      <w:framePr w:wrap="auto" w:vAnchor="text" w:hAnchor="margin" w:xAlign="right" w:y="1"/>
      <w:jc w:val="both"/>
      <w:rPr>
        <w:rStyle w:val="SayfaNumaras"/>
      </w:rPr>
    </w:pPr>
    <w:r>
      <w:rPr>
        <w:rStyle w:val="SayfaNumaras"/>
      </w:rPr>
      <w:fldChar w:fldCharType="begin"/>
    </w:r>
    <w:r w:rsidR="00621DE5">
      <w:rPr>
        <w:rStyle w:val="SayfaNumaras"/>
      </w:rPr>
      <w:instrText>PAGE</w:instrText>
    </w:r>
    <w:r>
      <w:rPr>
        <w:rStyle w:val="SayfaNumaras"/>
      </w:rPr>
      <w:instrText xml:space="preserve">  </w:instrText>
    </w:r>
    <w:r>
      <w:rPr>
        <w:rStyle w:val="SayfaNumaras"/>
      </w:rPr>
      <w:fldChar w:fldCharType="separate"/>
    </w:r>
    <w:r w:rsidR="00942C3F">
      <w:rPr>
        <w:rStyle w:val="SayfaNumaras"/>
        <w:noProof/>
      </w:rPr>
      <w:t>4</w:t>
    </w:r>
    <w:r>
      <w:rPr>
        <w:rStyle w:val="SayfaNumaras"/>
      </w:rPr>
      <w:fldChar w:fldCharType="end"/>
    </w:r>
  </w:p>
  <w:p w:rsidR="00314AAF" w:rsidRDefault="00314AAF">
    <w:pPr>
      <w:pStyle w:val="AltBilgi"/>
      <w:ind w:right="360"/>
    </w:pPr>
    <w:r>
      <w:tab/>
    </w:r>
  </w:p>
  <w:p w:rsidR="00000000" w:rsidRDefault="006105D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32" w:rsidRDefault="00991332" w:rsidP="00FE149C">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rsidR="00991332" w:rsidRDefault="00991332">
    <w:pPr>
      <w:pStyle w:val="AltBilgi"/>
      <w:ind w:right="360"/>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22" w:rsidRDefault="009D2022"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9D6237">
      <w:rPr>
        <w:rStyle w:val="SayfaNumaras"/>
        <w:noProof/>
      </w:rPr>
      <w:t>6</w:t>
    </w:r>
    <w:r>
      <w:rPr>
        <w:rStyle w:val="SayfaNumaras"/>
      </w:rPr>
      <w:fldChar w:fldCharType="end"/>
    </w:r>
  </w:p>
  <w:p w:rsidR="009D2022" w:rsidRDefault="009D2022">
    <w:pPr>
      <w:pStyle w:val="AltBilgi"/>
      <w:ind w:right="360"/>
    </w:pPr>
    <w:r>
      <w:tab/>
    </w:r>
  </w:p>
  <w:p w:rsidR="00000000" w:rsidRDefault="006105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5DC" w:rsidRDefault="006105DC">
      <w:r>
        <w:separator/>
      </w:r>
    </w:p>
  </w:footnote>
  <w:footnote w:type="continuationSeparator" w:id="0">
    <w:p w:rsidR="006105DC" w:rsidRDefault="006105DC">
      <w:r>
        <w:continuationSeparator/>
      </w:r>
    </w:p>
  </w:footnote>
  <w:footnote w:id="1">
    <w:p w:rsidR="00803BB2" w:rsidRPr="001A282F" w:rsidRDefault="00803BB2" w:rsidP="00803BB2">
      <w:pPr>
        <w:pStyle w:val="DipnotMetni"/>
        <w:rPr>
          <w:sz w:val="18"/>
          <w:lang w:val="en-US"/>
        </w:rPr>
      </w:pPr>
      <w:r w:rsidRPr="001A282F">
        <w:rPr>
          <w:rStyle w:val="DipnotBavurusu"/>
          <w:sz w:val="18"/>
          <w:lang w:val="en-US"/>
        </w:rPr>
        <w:footnoteRef/>
      </w:r>
      <w:r w:rsidRPr="001A282F">
        <w:rPr>
          <w:sz w:val="18"/>
          <w:lang w:val="en-US"/>
        </w:rPr>
        <w:t xml:space="preserve"> </w:t>
      </w:r>
      <w:r w:rsidRPr="001A282F">
        <w:rPr>
          <w:sz w:val="16"/>
          <w:lang w:val="en-US"/>
        </w:rPr>
        <w:t xml:space="preserve">The ISCED-F 2013 search tool available at </w:t>
      </w:r>
      <w:hyperlink r:id="rId1" w:history="1">
        <w:r w:rsidRPr="001A282F">
          <w:rPr>
            <w:rStyle w:val="Kpr"/>
            <w:sz w:val="16"/>
            <w:lang w:val="en-US"/>
          </w:rPr>
          <w:t>http://ec.europa.eu/education/tools/isced-f_en.htm</w:t>
        </w:r>
      </w:hyperlink>
      <w:r w:rsidRPr="001A282F">
        <w:rPr>
          <w:sz w:val="16"/>
          <w:lang w:val="en-US"/>
        </w:rPr>
        <w:t xml:space="preserve"> </w:t>
      </w:r>
      <w:proofErr w:type="gramStart"/>
      <w:r w:rsidRPr="001A282F">
        <w:rPr>
          <w:sz w:val="16"/>
          <w:lang w:val="en-US"/>
        </w:rPr>
        <w:t>should be used</w:t>
      </w:r>
      <w:proofErr w:type="gramEnd"/>
      <w:r w:rsidRPr="001A282F">
        <w:rPr>
          <w:sz w:val="16"/>
          <w:lang w:val="en-US"/>
        </w:rPr>
        <w:t xml:space="preserve"> to find the ISCED 2013 detailed field of education and training that is closest to the subject of the degree to be awarded to the student by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05F07" w:rsidRDefault="003C0AC1" w:rsidP="00B2155C">
    <w:pPr>
      <w:pStyle w:val="stBilgi"/>
      <w:rPr>
        <w:rFonts w:ascii="Arial Narrow" w:hAnsi="Arial Narrow" w:cs="Arial"/>
        <w:sz w:val="18"/>
        <w:szCs w:val="18"/>
        <w:u w:val="single"/>
        <w:lang w:val="en-GB"/>
      </w:rPr>
    </w:pPr>
    <w:r>
      <w:rPr>
        <w:rFonts w:ascii="Arial Narrow" w:hAnsi="Arial Narrow" w:cs="Arial"/>
        <w:noProof/>
        <w:snapToGrid/>
        <w:sz w:val="18"/>
        <w:szCs w:val="18"/>
        <w:u w:val="single"/>
        <w:lang w:val="en-US" w:eastAsia="en-US"/>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FE149C" w:rsidRDefault="00314AAF" w:rsidP="00FE149C">
    <w:pPr>
      <w:pStyle w:val="stBilgi"/>
    </w:pPr>
  </w:p>
  <w:p w:rsidR="00000000" w:rsidRDefault="006105D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32" w:rsidRPr="00FE149C" w:rsidRDefault="00991332" w:rsidP="00FE149C">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22" w:rsidRPr="00FE149C" w:rsidRDefault="009D2022" w:rsidP="006D0FAB">
    <w:pPr>
      <w:pStyle w:val="stBilgi"/>
    </w:pPr>
  </w:p>
  <w:p w:rsidR="00000000" w:rsidRDefault="006105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F2203"/>
    <w:multiLevelType w:val="hybridMultilevel"/>
    <w:tmpl w:val="0CC2E918"/>
    <w:lvl w:ilvl="0" w:tplc="041F0001">
      <w:start w:val="1"/>
      <w:numFmt w:val="bullet"/>
      <w:lvlText w:val=""/>
      <w:lvlJc w:val="left"/>
      <w:pPr>
        <w:ind w:left="860" w:hanging="360"/>
      </w:pPr>
      <w:rPr>
        <w:rFonts w:ascii="Symbol" w:hAnsi="Symbol"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10"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D03DA6"/>
    <w:multiLevelType w:val="hybridMultilevel"/>
    <w:tmpl w:val="A3D46E5C"/>
    <w:lvl w:ilvl="0" w:tplc="196EECC4">
      <w:start w:val="1"/>
      <w:numFmt w:val="bullet"/>
      <w:lvlText w:val=""/>
      <w:lvlJc w:val="left"/>
      <w:pPr>
        <w:ind w:left="860" w:hanging="360"/>
      </w:pPr>
      <w:rPr>
        <w:rFonts w:ascii="Symbol" w:eastAsia="Symbol" w:hAnsi="Symbol" w:hint="default"/>
        <w:w w:val="100"/>
        <w:sz w:val="24"/>
        <w:szCs w:val="24"/>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11"/>
  </w:num>
  <w:num w:numId="11">
    <w:abstractNumId w:val="2"/>
  </w:num>
  <w:num w:numId="12">
    <w:abstractNumId w:val="7"/>
  </w:num>
  <w:num w:numId="13">
    <w:abstractNumId w:val="9"/>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10FD"/>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0E3"/>
    <w:rsid w:val="001776D8"/>
    <w:rsid w:val="00183642"/>
    <w:rsid w:val="00190898"/>
    <w:rsid w:val="00191C6F"/>
    <w:rsid w:val="001936BE"/>
    <w:rsid w:val="001941B7"/>
    <w:rsid w:val="0019426C"/>
    <w:rsid w:val="00195F7E"/>
    <w:rsid w:val="00196285"/>
    <w:rsid w:val="001A019B"/>
    <w:rsid w:val="001A085C"/>
    <w:rsid w:val="001A0C20"/>
    <w:rsid w:val="001A282F"/>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5F4F"/>
    <w:rsid w:val="002264E3"/>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96B68"/>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5EAA"/>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26D57"/>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105DC"/>
    <w:rsid w:val="00621DE5"/>
    <w:rsid w:val="0062243B"/>
    <w:rsid w:val="00624BC5"/>
    <w:rsid w:val="00625DE5"/>
    <w:rsid w:val="00626B93"/>
    <w:rsid w:val="006302A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4958"/>
    <w:rsid w:val="007F7F20"/>
    <w:rsid w:val="00801AF7"/>
    <w:rsid w:val="008021B3"/>
    <w:rsid w:val="00803814"/>
    <w:rsid w:val="00803BB2"/>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33F7F"/>
    <w:rsid w:val="00834AC1"/>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6888"/>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2C3F"/>
    <w:rsid w:val="0094583D"/>
    <w:rsid w:val="009471DB"/>
    <w:rsid w:val="00950A80"/>
    <w:rsid w:val="009513A3"/>
    <w:rsid w:val="009514DB"/>
    <w:rsid w:val="00955A2F"/>
    <w:rsid w:val="00955A68"/>
    <w:rsid w:val="009609E8"/>
    <w:rsid w:val="0096166C"/>
    <w:rsid w:val="00962184"/>
    <w:rsid w:val="009625EE"/>
    <w:rsid w:val="00965A7C"/>
    <w:rsid w:val="0097125D"/>
    <w:rsid w:val="009723D4"/>
    <w:rsid w:val="00973B60"/>
    <w:rsid w:val="0097486B"/>
    <w:rsid w:val="00976DB5"/>
    <w:rsid w:val="0097720C"/>
    <w:rsid w:val="00981D97"/>
    <w:rsid w:val="009823AB"/>
    <w:rsid w:val="00986E2C"/>
    <w:rsid w:val="009870ED"/>
    <w:rsid w:val="00987202"/>
    <w:rsid w:val="0098751C"/>
    <w:rsid w:val="00990076"/>
    <w:rsid w:val="00990BFE"/>
    <w:rsid w:val="00991332"/>
    <w:rsid w:val="009949FB"/>
    <w:rsid w:val="009A2F27"/>
    <w:rsid w:val="009A5840"/>
    <w:rsid w:val="009A6710"/>
    <w:rsid w:val="009A6788"/>
    <w:rsid w:val="009A6CDC"/>
    <w:rsid w:val="009B12C0"/>
    <w:rsid w:val="009B3816"/>
    <w:rsid w:val="009B7B70"/>
    <w:rsid w:val="009B7BFA"/>
    <w:rsid w:val="009C2482"/>
    <w:rsid w:val="009C424A"/>
    <w:rsid w:val="009C4360"/>
    <w:rsid w:val="009D2022"/>
    <w:rsid w:val="009D37F2"/>
    <w:rsid w:val="009D3C8A"/>
    <w:rsid w:val="009D541C"/>
    <w:rsid w:val="009D6237"/>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2009"/>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0C6"/>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1FE5"/>
    <w:rsid w:val="00DF22C2"/>
    <w:rsid w:val="00DF2719"/>
    <w:rsid w:val="00DF3659"/>
    <w:rsid w:val="00DF471F"/>
    <w:rsid w:val="00DF54D4"/>
    <w:rsid w:val="00DF6613"/>
    <w:rsid w:val="00DF718E"/>
    <w:rsid w:val="00E01D0C"/>
    <w:rsid w:val="00E027D5"/>
    <w:rsid w:val="00E05838"/>
    <w:rsid w:val="00E06001"/>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DA7"/>
    <w:rsid w:val="00EA5E6F"/>
    <w:rsid w:val="00EB0F02"/>
    <w:rsid w:val="00EB180B"/>
    <w:rsid w:val="00EB1FA4"/>
    <w:rsid w:val="00EB2EBB"/>
    <w:rsid w:val="00EB42C0"/>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A7EB6"/>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663AD"/>
  <w15:docId w15:val="{D996C317-2D2A-4659-A6A5-DA758C09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link w:val="stBilgiChar"/>
    <w:pPr>
      <w:tabs>
        <w:tab w:val="center" w:pos="4153"/>
        <w:tab w:val="right" w:pos="8306"/>
      </w:tabs>
      <w:spacing w:after="240"/>
      <w:jc w:val="both"/>
    </w:pPr>
    <w:rPr>
      <w:sz w:val="24"/>
    </w:rPr>
  </w:style>
  <w:style w:type="paragraph" w:styleId="AltBilgi">
    <w:name w:val="footer"/>
    <w:basedOn w:val="Normal"/>
    <w:link w:val="AltBilgiCh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01E6A"/>
    <w:rPr>
      <w:snapToGrid w:val="0"/>
      <w:lang w:val="fr-FR"/>
    </w:rPr>
  </w:style>
  <w:style w:type="character" w:customStyle="1" w:styleId="stBilgiChar">
    <w:name w:val="Üst Bilgi Char"/>
    <w:basedOn w:val="VarsaylanParagrafYazTipi"/>
    <w:link w:val="stBilgi"/>
    <w:rsid w:val="009D2022"/>
    <w:rPr>
      <w:snapToGrid w:val="0"/>
      <w:sz w:val="24"/>
      <w:lang w:val="fr-FR"/>
    </w:rPr>
  </w:style>
  <w:style w:type="character" w:customStyle="1" w:styleId="AltBilgiChar">
    <w:name w:val="Alt Bilgi Char"/>
    <w:basedOn w:val="VarsaylanParagrafYazTipi"/>
    <w:link w:val="AltBilgi"/>
    <w:rsid w:val="009D2022"/>
    <w:rPr>
      <w:snapToGrid w:val="0"/>
      <w:lang w:val="fr-FR"/>
    </w:rPr>
  </w:style>
  <w:style w:type="paragraph" w:styleId="ListeParagraf">
    <w:name w:val="List Paragraph"/>
    <w:basedOn w:val="Normal"/>
    <w:uiPriority w:val="1"/>
    <w:qFormat/>
    <w:rsid w:val="009D2022"/>
    <w:pPr>
      <w:widowControl w:val="0"/>
    </w:pPr>
    <w:rPr>
      <w:rFonts w:ascii="Calibri" w:eastAsia="Calibri" w:hAnsi="Calibri"/>
      <w:snapToGri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4.xml><?xml version="1.0" encoding="utf-8"?>
<ds:datastoreItem xmlns:ds="http://schemas.openxmlformats.org/officeDocument/2006/customXml" ds:itemID="{12CE1E46-31CA-49D6-89F9-53950FFC154F}">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5.xml><?xml version="1.0" encoding="utf-8"?>
<ds:datastoreItem xmlns:ds="http://schemas.openxmlformats.org/officeDocument/2006/customXml" ds:itemID="{5A6E3AE6-5A3E-4C39-8DC7-3EFEA5FF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2522</Words>
  <Characters>14377</Characters>
  <Application>Microsoft Office Word</Application>
  <DocSecurity>0</DocSecurity>
  <Lines>119</Lines>
  <Paragraphs>33</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Burcu Akpınar</cp:lastModifiedBy>
  <cp:revision>56</cp:revision>
  <cp:lastPrinted>2016-03-21T14:00:00Z</cp:lastPrinted>
  <dcterms:created xsi:type="dcterms:W3CDTF">2018-08-08T08:28:00Z</dcterms:created>
  <dcterms:modified xsi:type="dcterms:W3CDTF">2019-04-04T07:40:00Z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