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FA034" w14:textId="77777777" w:rsidR="00794AD1" w:rsidRDefault="00794AD1" w:rsidP="00FB5BE5">
      <w:pPr>
        <w:spacing w:after="0"/>
        <w:jc w:val="center"/>
        <w:rPr>
          <w:rFonts w:ascii="Verdana" w:hAnsi="Verdana"/>
          <w:b/>
          <w:color w:val="263673"/>
          <w:sz w:val="24"/>
          <w:szCs w:val="24"/>
          <w:lang w:val="en-GB"/>
        </w:rPr>
      </w:pPr>
    </w:p>
    <w:p w14:paraId="6E11B37E" w14:textId="77777777" w:rsidR="00794AD1" w:rsidRDefault="00794AD1" w:rsidP="00FB5BE5">
      <w:pPr>
        <w:spacing w:after="0"/>
        <w:jc w:val="center"/>
        <w:rPr>
          <w:rFonts w:ascii="Verdana" w:hAnsi="Verdana"/>
          <w:b/>
          <w:color w:val="263673"/>
          <w:sz w:val="24"/>
          <w:szCs w:val="24"/>
          <w:lang w:val="en-GB"/>
        </w:rPr>
      </w:pPr>
    </w:p>
    <w:p w14:paraId="381FE95A" w14:textId="77777777" w:rsidR="00794AD1" w:rsidRDefault="00794AD1" w:rsidP="00FB5BE5">
      <w:pPr>
        <w:spacing w:after="0"/>
        <w:jc w:val="center"/>
        <w:rPr>
          <w:rFonts w:ascii="Verdana" w:hAnsi="Verdana"/>
          <w:b/>
          <w:color w:val="263673"/>
          <w:sz w:val="24"/>
          <w:szCs w:val="24"/>
          <w:lang w:val="en-GB"/>
        </w:rPr>
      </w:pPr>
    </w:p>
    <w:p w14:paraId="3B47EFD9" w14:textId="77777777" w:rsidR="00794AD1" w:rsidRDefault="00794AD1" w:rsidP="00FB5BE5">
      <w:pPr>
        <w:spacing w:after="0"/>
        <w:jc w:val="center"/>
        <w:rPr>
          <w:rFonts w:ascii="Verdana" w:hAnsi="Verdana"/>
          <w:b/>
          <w:color w:val="263673"/>
          <w:sz w:val="24"/>
          <w:szCs w:val="24"/>
          <w:lang w:val="en-GB"/>
        </w:rPr>
      </w:pPr>
    </w:p>
    <w:p w14:paraId="51C91C9E" w14:textId="77777777" w:rsidR="00794AD1" w:rsidRDefault="00794AD1" w:rsidP="00FB5BE5">
      <w:pPr>
        <w:spacing w:after="0"/>
        <w:jc w:val="center"/>
        <w:rPr>
          <w:rFonts w:ascii="Verdana" w:hAnsi="Verdana"/>
          <w:b/>
          <w:color w:val="263673"/>
          <w:sz w:val="24"/>
          <w:szCs w:val="24"/>
          <w:lang w:val="en-GB"/>
        </w:rPr>
      </w:pPr>
    </w:p>
    <w:p w14:paraId="2B5BA980" w14:textId="77777777" w:rsidR="00794AD1" w:rsidRDefault="00794AD1" w:rsidP="00FB5BE5">
      <w:pPr>
        <w:spacing w:after="0"/>
        <w:jc w:val="center"/>
        <w:rPr>
          <w:rFonts w:ascii="Verdana" w:hAnsi="Verdana"/>
          <w:b/>
          <w:color w:val="263673"/>
          <w:sz w:val="24"/>
          <w:szCs w:val="24"/>
          <w:lang w:val="en-GB"/>
        </w:rPr>
      </w:pPr>
    </w:p>
    <w:p w14:paraId="76824DA4" w14:textId="77777777" w:rsidR="00794AD1" w:rsidRDefault="00794AD1" w:rsidP="00FB5BE5">
      <w:pPr>
        <w:spacing w:after="0"/>
        <w:jc w:val="center"/>
        <w:rPr>
          <w:rFonts w:ascii="Verdana" w:hAnsi="Verdana"/>
          <w:b/>
          <w:color w:val="263673"/>
          <w:sz w:val="24"/>
          <w:szCs w:val="24"/>
          <w:lang w:val="en-GB"/>
        </w:rPr>
      </w:pPr>
    </w:p>
    <w:p w14:paraId="7FE98AFB" w14:textId="77777777"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14:paraId="3D85A982" w14:textId="77777777"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14:paraId="4BC4B079" w14:textId="77777777"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14:paraId="53B30067" w14:textId="77777777" w:rsidR="00FB5BE5" w:rsidRDefault="00FB5BE5" w:rsidP="00FB5BE5">
      <w:pPr>
        <w:spacing w:after="0"/>
        <w:jc w:val="center"/>
        <w:rPr>
          <w:rFonts w:ascii="Verdana" w:hAnsi="Verdana"/>
          <w:b/>
          <w:color w:val="263673"/>
          <w:sz w:val="32"/>
          <w:szCs w:val="32"/>
          <w:lang w:val="en-GB"/>
        </w:rPr>
      </w:pPr>
    </w:p>
    <w:p w14:paraId="15233F38" w14:textId="77777777"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p>
    <w:p w14:paraId="043D0BFB" w14:textId="77777777" w:rsidR="00B840FC" w:rsidRDefault="00B840FC" w:rsidP="00B840FC">
      <w:pPr>
        <w:spacing w:after="0"/>
        <w:jc w:val="both"/>
        <w:rPr>
          <w:rFonts w:ascii="Verdana" w:hAnsi="Verdana"/>
          <w:b/>
          <w:color w:val="263673"/>
          <w:sz w:val="32"/>
          <w:szCs w:val="32"/>
          <w:lang w:val="en-GB"/>
        </w:rPr>
      </w:pPr>
    </w:p>
    <w:p w14:paraId="35015E59" w14:textId="77777777" w:rsidR="00527D5B" w:rsidRDefault="00527D5B" w:rsidP="00B840FC">
      <w:pPr>
        <w:spacing w:after="0"/>
        <w:jc w:val="both"/>
        <w:rPr>
          <w:rFonts w:ascii="Verdana" w:hAnsi="Verdana"/>
          <w:color w:val="263673"/>
          <w:szCs w:val="24"/>
          <w:lang w:val="en-GB"/>
        </w:rPr>
      </w:pPr>
    </w:p>
    <w:p w14:paraId="108D3EB9" w14:textId="77777777" w:rsidR="00527D5B" w:rsidRPr="00180D1D" w:rsidRDefault="00527D5B" w:rsidP="00180D1D">
      <w:pPr>
        <w:rPr>
          <w:rFonts w:ascii="Verdana" w:hAnsi="Verdana"/>
          <w:szCs w:val="24"/>
          <w:lang w:val="en-GB"/>
        </w:rPr>
      </w:pPr>
    </w:p>
    <w:p w14:paraId="15ABF023" w14:textId="77777777" w:rsidR="00527D5B" w:rsidRPr="00180D1D" w:rsidRDefault="00527D5B" w:rsidP="00180D1D">
      <w:pPr>
        <w:rPr>
          <w:rFonts w:ascii="Verdana" w:hAnsi="Verdana"/>
          <w:szCs w:val="24"/>
          <w:lang w:val="en-GB"/>
        </w:rPr>
      </w:pPr>
    </w:p>
    <w:p w14:paraId="002839A6" w14:textId="77777777" w:rsidR="00527D5B" w:rsidRPr="00180D1D" w:rsidRDefault="00527D5B" w:rsidP="00180D1D">
      <w:pPr>
        <w:rPr>
          <w:rFonts w:ascii="Verdana" w:hAnsi="Verdana"/>
          <w:szCs w:val="24"/>
          <w:lang w:val="en-GB"/>
        </w:rPr>
      </w:pPr>
    </w:p>
    <w:p w14:paraId="22383AFF" w14:textId="77777777" w:rsidR="00527D5B" w:rsidRPr="00180D1D" w:rsidRDefault="00527D5B" w:rsidP="00180D1D">
      <w:pPr>
        <w:rPr>
          <w:rFonts w:ascii="Verdana" w:hAnsi="Verdana"/>
          <w:szCs w:val="24"/>
          <w:lang w:val="en-GB"/>
        </w:rPr>
      </w:pPr>
    </w:p>
    <w:p w14:paraId="623C0A20" w14:textId="77777777" w:rsidR="00527D5B" w:rsidRPr="00180D1D" w:rsidRDefault="00527D5B" w:rsidP="00180D1D">
      <w:pPr>
        <w:rPr>
          <w:rFonts w:ascii="Verdana" w:hAnsi="Verdana"/>
          <w:szCs w:val="24"/>
          <w:lang w:val="en-GB"/>
        </w:rPr>
      </w:pPr>
    </w:p>
    <w:p w14:paraId="345D4C69" w14:textId="77777777" w:rsidR="00527D5B" w:rsidRPr="00180D1D" w:rsidRDefault="00527D5B" w:rsidP="00180D1D">
      <w:pPr>
        <w:rPr>
          <w:rFonts w:ascii="Verdana" w:hAnsi="Verdana"/>
          <w:szCs w:val="24"/>
          <w:lang w:val="en-GB"/>
        </w:rPr>
      </w:pPr>
    </w:p>
    <w:p w14:paraId="7A49295D" w14:textId="77777777" w:rsidR="00527D5B" w:rsidRDefault="00527D5B" w:rsidP="00B840FC">
      <w:pPr>
        <w:spacing w:after="0"/>
        <w:jc w:val="both"/>
        <w:rPr>
          <w:rFonts w:ascii="Verdana" w:hAnsi="Verdana"/>
          <w:szCs w:val="24"/>
          <w:lang w:val="en-GB"/>
        </w:rPr>
      </w:pPr>
    </w:p>
    <w:p w14:paraId="63C4D117" w14:textId="0E9C4861" w:rsidR="00053596" w:rsidRPr="00334C92" w:rsidRDefault="00C821F6" w:rsidP="00166105">
      <w:pPr>
        <w:spacing w:after="0"/>
        <w:jc w:val="both"/>
        <w:rPr>
          <w:rFonts w:ascii="Verdana" w:hAnsi="Verdana"/>
          <w:i/>
          <w:color w:val="002060"/>
          <w:sz w:val="20"/>
          <w:lang w:val="en-GB"/>
        </w:rPr>
      </w:pPr>
      <w:r w:rsidRPr="00F42CE0">
        <w:rPr>
          <w:rFonts w:ascii="Verdana" w:hAnsi="Verdana"/>
          <w:sz w:val="20"/>
          <w:szCs w:val="20"/>
          <w:lang w:val="en-GB"/>
        </w:rPr>
        <w:lastRenderedPageBreak/>
        <w:t>The institutions</w:t>
      </w:r>
      <w:r w:rsidR="0097630C" w:rsidRPr="00F42CE0">
        <w:rPr>
          <w:rFonts w:ascii="Verdana" w:hAnsi="Verdana"/>
          <w:sz w:val="20"/>
          <w:szCs w:val="20"/>
          <w:vertAlign w:val="superscript"/>
        </w:rPr>
        <w:footnoteReference w:id="1"/>
      </w:r>
      <w:r w:rsidRPr="00F42CE0">
        <w:rPr>
          <w:rFonts w:ascii="Verdana" w:hAnsi="Verdana"/>
          <w:sz w:val="20"/>
          <w:szCs w:val="20"/>
          <w:lang w:val="en-GB"/>
        </w:rPr>
        <w:t xml:space="preserve">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w:t>
      </w:r>
      <w:r w:rsidR="00BA3F2C" w:rsidRPr="00150188">
        <w:rPr>
          <w:rFonts w:ascii="Verdana" w:hAnsi="Verdana"/>
          <w:b/>
          <w:sz w:val="20"/>
          <w:szCs w:val="20"/>
          <w:lang w:val="en-GB"/>
        </w:rPr>
        <w:t>20</w:t>
      </w:r>
      <w:r w:rsidR="00166105">
        <w:rPr>
          <w:rFonts w:ascii="Verdana" w:hAnsi="Verdana"/>
          <w:b/>
          <w:sz w:val="20"/>
          <w:szCs w:val="20"/>
          <w:lang w:val="en-GB"/>
        </w:rPr>
        <w:t>22</w:t>
      </w:r>
      <w:r w:rsidR="00BA3F2C" w:rsidRPr="00150188">
        <w:rPr>
          <w:rFonts w:ascii="Verdana" w:hAnsi="Verdana"/>
          <w:b/>
          <w:sz w:val="20"/>
          <w:szCs w:val="20"/>
          <w:lang w:val="en-GB"/>
        </w:rPr>
        <w:t>-20</w:t>
      </w:r>
      <w:r w:rsidR="00166105">
        <w:rPr>
          <w:rFonts w:ascii="Verdana" w:hAnsi="Verdana"/>
          <w:b/>
          <w:sz w:val="20"/>
          <w:szCs w:val="20"/>
          <w:lang w:val="en-GB"/>
        </w:rPr>
        <w:t>27</w:t>
      </w:r>
      <w:r w:rsidR="00053596" w:rsidRPr="00F42CE0">
        <w:rPr>
          <w:rFonts w:ascii="Verdana" w:hAnsi="Verdana"/>
          <w:sz w:val="20"/>
          <w:szCs w:val="20"/>
          <w:lang w:val="en-GB"/>
        </w:rPr>
        <w:t xml:space="preserve"> in:</w:t>
      </w:r>
    </w:p>
    <w:p w14:paraId="10964663" w14:textId="77777777" w:rsidR="00093355" w:rsidRPr="00F42CE0" w:rsidRDefault="00093355" w:rsidP="00166105">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KA131 </w:t>
      </w:r>
    </w:p>
    <w:p w14:paraId="7016EE12" w14:textId="77777777" w:rsidR="008A0502" w:rsidRPr="00F42CE0" w:rsidRDefault="008A0502" w:rsidP="00166105">
      <w:pPr>
        <w:keepNext/>
        <w:keepLines/>
        <w:tabs>
          <w:tab w:val="left" w:pos="426"/>
        </w:tabs>
        <w:spacing w:after="0"/>
        <w:ind w:left="360"/>
        <w:jc w:val="both"/>
        <w:rPr>
          <w:rFonts w:ascii="Verdana" w:hAnsi="Verdana"/>
          <w:sz w:val="20"/>
          <w:szCs w:val="20"/>
          <w:lang w:val="en-GB"/>
        </w:rPr>
      </w:pPr>
    </w:p>
    <w:p w14:paraId="3AB82BE4" w14:textId="77777777" w:rsidR="00093355" w:rsidRPr="00B7170F" w:rsidRDefault="00093355" w:rsidP="00166105">
      <w:pPr>
        <w:keepNext/>
        <w:keepLines/>
        <w:tabs>
          <w:tab w:val="left" w:pos="426"/>
        </w:tabs>
        <w:spacing w:after="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9" w:history="1">
        <w:r w:rsidR="00180D1D" w:rsidRPr="00F42CE0">
          <w:rPr>
            <w:rStyle w:val="Kpr"/>
            <w:rFonts w:ascii="Verdana" w:hAnsi="Verdana"/>
            <w:color w:val="auto"/>
            <w:sz w:val="20"/>
            <w:szCs w:val="20"/>
            <w:lang w:val="en-GB"/>
          </w:rPr>
          <w:t>Erasmus Charter for Higher Education</w:t>
        </w:r>
      </w:hyperlink>
      <w:r w:rsidR="000D04C3" w:rsidRPr="00F42CE0">
        <w:rPr>
          <w:rStyle w:val="DipnotBavurusu"/>
          <w:rFonts w:ascii="Verdana" w:hAnsi="Verdana"/>
          <w:sz w:val="20"/>
          <w:szCs w:val="20"/>
          <w:lang w:val="en-GB"/>
        </w:rPr>
        <w:footnoteReference w:id="2"/>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14:paraId="7199E4F1" w14:textId="77777777" w:rsidR="00166105" w:rsidRDefault="00166105" w:rsidP="00166105">
      <w:pPr>
        <w:keepNext/>
        <w:keepLines/>
        <w:tabs>
          <w:tab w:val="left" w:pos="426"/>
        </w:tabs>
        <w:spacing w:after="0"/>
        <w:jc w:val="both"/>
        <w:rPr>
          <w:rFonts w:ascii="Verdana" w:hAnsi="Verdana"/>
          <w:sz w:val="20"/>
          <w:lang w:val="en-GB"/>
        </w:rPr>
      </w:pPr>
    </w:p>
    <w:p w14:paraId="46788D57" w14:textId="602E770C" w:rsidR="00093355" w:rsidRPr="00F42CE0" w:rsidRDefault="00093355" w:rsidP="00166105">
      <w:pPr>
        <w:keepNext/>
        <w:keepLines/>
        <w:tabs>
          <w:tab w:val="left" w:pos="426"/>
        </w:tabs>
        <w:spacing w:after="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0" w:history="1">
        <w:r w:rsidRPr="00F42CE0">
          <w:rPr>
            <w:rStyle w:val="Kpr"/>
            <w:rFonts w:ascii="Verdana" w:hAnsi="Verdana"/>
            <w:sz w:val="20"/>
            <w:lang w:val="en-GB"/>
          </w:rPr>
          <w:t>principles of GDPR</w:t>
        </w:r>
      </w:hyperlink>
      <w:r w:rsidRPr="00F42CE0">
        <w:rPr>
          <w:rStyle w:val="DipnotBavurusu"/>
          <w:rFonts w:ascii="Verdana" w:hAnsi="Verdana"/>
          <w:sz w:val="20"/>
          <w:lang w:val="en-GB"/>
        </w:rPr>
        <w:footnoteReference w:id="3"/>
      </w:r>
      <w:r w:rsidRPr="00F42CE0">
        <w:rPr>
          <w:rFonts w:ascii="Verdana" w:hAnsi="Verdana"/>
          <w:sz w:val="20"/>
          <w:lang w:val="en-GB"/>
        </w:rPr>
        <w:t xml:space="preserve"> and in line with the technical standards of the </w:t>
      </w:r>
      <w:hyperlink r:id="rId11" w:history="1">
        <w:r w:rsidRPr="00F42CE0">
          <w:rPr>
            <w:rStyle w:val="Kpr"/>
            <w:rFonts w:ascii="Verdana" w:hAnsi="Verdana"/>
            <w:sz w:val="20"/>
            <w:lang w:val="en-GB"/>
          </w:rPr>
          <w:t>European Student Card Initiative</w:t>
        </w:r>
      </w:hyperlink>
      <w:r w:rsidRPr="00F42CE0">
        <w:rPr>
          <w:rStyle w:val="DipnotBavurusu"/>
          <w:rFonts w:ascii="Verdana" w:hAnsi="Verdana"/>
          <w:sz w:val="20"/>
          <w:lang w:val="en-GB"/>
        </w:rPr>
        <w:footnoteReference w:id="4"/>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14:paraId="30B6B374" w14:textId="77777777" w:rsidR="00166105" w:rsidRDefault="00166105" w:rsidP="00166105">
      <w:pPr>
        <w:spacing w:after="0"/>
        <w:jc w:val="both"/>
        <w:rPr>
          <w:rFonts w:ascii="Verdana"/>
          <w:sz w:val="20"/>
          <w:szCs w:val="20"/>
        </w:rPr>
      </w:pPr>
    </w:p>
    <w:p w14:paraId="19D30F56" w14:textId="37F0ECBC" w:rsidR="00093355" w:rsidRPr="00F42CE0" w:rsidRDefault="00093355" w:rsidP="00166105">
      <w:pPr>
        <w:spacing w:after="0"/>
        <w:jc w:val="both"/>
        <w:rPr>
          <w:rFonts w:ascii="Verdana"/>
          <w:sz w:val="20"/>
          <w:szCs w:val="20"/>
        </w:rPr>
      </w:pPr>
      <w:r w:rsidRPr="00F42CE0">
        <w:rPr>
          <w:rFonts w:ascii="Verdana"/>
          <w:sz w:val="20"/>
          <w:szCs w:val="20"/>
        </w:rPr>
        <w:t>Sending institutions located in EU/EEA countries have to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14:paraId="098FD320" w14:textId="6C0F23BB" w:rsidR="00166105" w:rsidRDefault="00166105" w:rsidP="00166105">
      <w:pPr>
        <w:spacing w:after="0"/>
        <w:jc w:val="both"/>
        <w:rPr>
          <w:rFonts w:ascii="Verdana" w:hAnsi="Verdana"/>
          <w:b/>
          <w:bCs/>
          <w:color w:val="263673"/>
          <w:lang w:val="en-GB"/>
        </w:rPr>
      </w:pPr>
    </w:p>
    <w:p w14:paraId="1BDABEC9" w14:textId="77777777" w:rsidR="00166105" w:rsidRPr="00166105" w:rsidRDefault="00166105" w:rsidP="00166105">
      <w:pPr>
        <w:spacing w:after="0"/>
        <w:jc w:val="both"/>
        <w:rPr>
          <w:rFonts w:ascii="Verdana" w:hAnsi="Verdana"/>
          <w:b/>
          <w:bCs/>
          <w:color w:val="263673"/>
          <w:lang w:val="en-GB"/>
        </w:rPr>
      </w:pPr>
    </w:p>
    <w:p w14:paraId="17E6D285" w14:textId="665C9A14" w:rsidR="00166105" w:rsidRPr="00166105" w:rsidRDefault="00166105" w:rsidP="00166105">
      <w:pPr>
        <w:spacing w:after="0"/>
        <w:jc w:val="both"/>
        <w:rPr>
          <w:rFonts w:ascii="Verdana"/>
          <w:b/>
          <w:bCs/>
          <w:u w:val="single"/>
        </w:rPr>
      </w:pPr>
      <w:r w:rsidRPr="00166105">
        <w:rPr>
          <w:rFonts w:ascii="Verdana"/>
          <w:b/>
          <w:bCs/>
          <w:u w:val="single"/>
        </w:rPr>
        <w:t>PARTNER INSTITUTIONS IN THIS AGREEMENT:</w:t>
      </w:r>
    </w:p>
    <w:p w14:paraId="0D2702E0" w14:textId="77777777" w:rsidR="00166105" w:rsidRPr="00166105" w:rsidRDefault="00166105" w:rsidP="00166105">
      <w:pPr>
        <w:spacing w:after="0"/>
        <w:jc w:val="both"/>
        <w:rPr>
          <w:rFonts w:ascii="Verdana"/>
        </w:rPr>
      </w:pPr>
    </w:p>
    <w:p w14:paraId="2CA5F496" w14:textId="47810BC0" w:rsidR="00166105" w:rsidRPr="00166105" w:rsidRDefault="00166105" w:rsidP="00166105">
      <w:pPr>
        <w:spacing w:after="0"/>
        <w:jc w:val="both"/>
        <w:rPr>
          <w:rFonts w:ascii="Verdana"/>
        </w:rPr>
      </w:pPr>
      <w:r w:rsidRPr="00166105">
        <w:rPr>
          <w:rFonts w:ascii="Verdana"/>
        </w:rPr>
        <w:t>MIDDLE EAST TECHNICAL UNIVERSITY</w:t>
      </w:r>
      <w:r w:rsidR="0037481B">
        <w:rPr>
          <w:rFonts w:ascii="Verdana"/>
        </w:rPr>
        <w:t>, ANKARA, TURKEY</w:t>
      </w:r>
    </w:p>
    <w:p w14:paraId="70C3DF52" w14:textId="77777777" w:rsidR="0002326A" w:rsidRDefault="0002326A" w:rsidP="0002326A">
      <w:pPr>
        <w:spacing w:after="0"/>
        <w:jc w:val="both"/>
        <w:rPr>
          <w:rFonts w:ascii="Verdana"/>
          <w:highlight w:val="yellow"/>
        </w:rPr>
      </w:pPr>
    </w:p>
    <w:p w14:paraId="27B0E984" w14:textId="5DF73BF4" w:rsidR="0002326A" w:rsidRPr="0002326A" w:rsidRDefault="0002326A" w:rsidP="0002326A">
      <w:pPr>
        <w:spacing w:after="0"/>
        <w:jc w:val="both"/>
        <w:rPr>
          <w:rFonts w:ascii="Verdana"/>
        </w:rPr>
      </w:pPr>
      <w:r w:rsidRPr="0002326A">
        <w:rPr>
          <w:rFonts w:ascii="Verdana"/>
          <w:highlight w:val="yellow"/>
        </w:rPr>
        <w:t>XXX UNIVERSITY, CITY, COUNTRY</w:t>
      </w:r>
      <w:r w:rsidRPr="0002326A">
        <w:rPr>
          <w:rFonts w:ascii="Verdana"/>
        </w:rPr>
        <w:t xml:space="preserve"> </w:t>
      </w:r>
    </w:p>
    <w:p w14:paraId="0981A985" w14:textId="77777777"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455"/>
        <w:gridCol w:w="4536"/>
        <w:gridCol w:w="5091"/>
      </w:tblGrid>
      <w:tr w:rsidR="00551E6D" w:rsidRPr="00944070" w14:paraId="49517B37" w14:textId="77777777" w:rsidTr="00CC7DC2">
        <w:trPr>
          <w:trHeight w:val="1021"/>
        </w:trPr>
        <w:tc>
          <w:tcPr>
            <w:tcW w:w="2648" w:type="dxa"/>
            <w:shd w:val="clear" w:color="auto" w:fill="263673"/>
          </w:tcPr>
          <w:p w14:paraId="4E510658" w14:textId="77777777" w:rsidR="00551E6D" w:rsidRPr="00944070" w:rsidRDefault="0037007A" w:rsidP="002B4789">
            <w:pPr>
              <w:spacing w:after="0" w:line="240" w:lineRule="auto"/>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455" w:type="dxa"/>
            <w:shd w:val="clear" w:color="auto" w:fill="263673"/>
          </w:tcPr>
          <w:p w14:paraId="156D2C32" w14:textId="77777777" w:rsidR="00551E6D" w:rsidRPr="00944070" w:rsidRDefault="00551E6D" w:rsidP="002B4789">
            <w:pPr>
              <w:spacing w:after="0" w:line="240" w:lineRule="auto"/>
              <w:jc w:val="center"/>
              <w:rPr>
                <w:rFonts w:ascii="Verdana" w:hAnsi="Verdana"/>
                <w:b/>
                <w:bCs/>
                <w:color w:val="FFFFFF"/>
                <w:sz w:val="20"/>
                <w:lang w:val="en-GB"/>
              </w:rPr>
            </w:pPr>
            <w:r>
              <w:rPr>
                <w:rFonts w:ascii="Verdana" w:eastAsia="Verdana" w:hAnsi="Verdana" w:cs="Verdana"/>
                <w:b/>
                <w:bCs/>
                <w:sz w:val="20"/>
                <w:szCs w:val="20"/>
              </w:rPr>
              <w:t>Erasmus code or city</w:t>
            </w:r>
            <w:r>
              <w:rPr>
                <w:rStyle w:val="DipnotBavurusu"/>
                <w:rFonts w:ascii="Verdana" w:eastAsia="Verdana" w:hAnsi="Verdana" w:cs="Verdana"/>
                <w:b/>
                <w:bCs/>
                <w:sz w:val="20"/>
                <w:szCs w:val="20"/>
              </w:rPr>
              <w:footnoteReference w:id="5"/>
            </w:r>
          </w:p>
        </w:tc>
        <w:tc>
          <w:tcPr>
            <w:tcW w:w="4536" w:type="dxa"/>
            <w:shd w:val="clear" w:color="auto" w:fill="263673"/>
          </w:tcPr>
          <w:p w14:paraId="184545EB" w14:textId="77777777" w:rsidR="00551E6D" w:rsidRPr="00944070" w:rsidRDefault="00551E6D" w:rsidP="002B4789">
            <w:pPr>
              <w:spacing w:after="0" w:line="240" w:lineRule="auto"/>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DipnotBavurusu"/>
                <w:rFonts w:ascii="Verdana" w:hAnsi="Verdana"/>
                <w:b/>
                <w:bCs/>
                <w:color w:val="FFFFFF"/>
                <w:sz w:val="20"/>
                <w:lang w:val="en-GB"/>
              </w:rPr>
              <w:footnoteReference w:id="6"/>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5091" w:type="dxa"/>
            <w:shd w:val="clear" w:color="auto" w:fill="263673"/>
          </w:tcPr>
          <w:p w14:paraId="34981459" w14:textId="77777777" w:rsidR="00551E6D" w:rsidRPr="00944070" w:rsidRDefault="00551E6D" w:rsidP="002B4789">
            <w:pPr>
              <w:spacing w:after="0" w:line="240" w:lineRule="auto"/>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166105" w:rsidRPr="00944070" w14:paraId="2E5570C5" w14:textId="77777777" w:rsidTr="00CC7DC2">
        <w:trPr>
          <w:trHeight w:val="401"/>
        </w:trPr>
        <w:tc>
          <w:tcPr>
            <w:tcW w:w="2648" w:type="dxa"/>
            <w:shd w:val="clear" w:color="auto" w:fill="auto"/>
          </w:tcPr>
          <w:p w14:paraId="0DD8AAEC" w14:textId="77777777" w:rsidR="00166105" w:rsidRPr="00166105" w:rsidRDefault="00166105" w:rsidP="00166105">
            <w:pPr>
              <w:spacing w:after="0" w:line="240" w:lineRule="auto"/>
              <w:rPr>
                <w:rFonts w:ascii="Verdana" w:hAnsi="Verdana" w:cstheme="minorHAnsi"/>
                <w:b/>
                <w:sz w:val="20"/>
                <w:szCs w:val="20"/>
                <w:lang w:val="en-GB"/>
              </w:rPr>
            </w:pPr>
            <w:r w:rsidRPr="00166105">
              <w:rPr>
                <w:rFonts w:ascii="Verdana" w:hAnsi="Verdana" w:cstheme="minorHAnsi"/>
                <w:b/>
                <w:sz w:val="20"/>
                <w:szCs w:val="20"/>
                <w:lang w:val="en-GB"/>
              </w:rPr>
              <w:t>Middle East Technical University</w:t>
            </w:r>
          </w:p>
          <w:p w14:paraId="55F0C180" w14:textId="77777777" w:rsidR="00166105" w:rsidRPr="00166105" w:rsidRDefault="00166105" w:rsidP="00166105">
            <w:pPr>
              <w:spacing w:after="0" w:line="240" w:lineRule="auto"/>
              <w:rPr>
                <w:rFonts w:ascii="Verdana" w:hAnsi="Verdana" w:cstheme="minorHAnsi"/>
                <w:sz w:val="20"/>
                <w:szCs w:val="20"/>
                <w:lang w:val="en-GB"/>
              </w:rPr>
            </w:pPr>
          </w:p>
        </w:tc>
        <w:tc>
          <w:tcPr>
            <w:tcW w:w="1455" w:type="dxa"/>
            <w:shd w:val="clear" w:color="auto" w:fill="auto"/>
          </w:tcPr>
          <w:p w14:paraId="103C2125" w14:textId="4C21C86C" w:rsidR="00166105" w:rsidRPr="00166105" w:rsidRDefault="00166105" w:rsidP="00166105">
            <w:pPr>
              <w:spacing w:after="0" w:line="240" w:lineRule="auto"/>
              <w:rPr>
                <w:rFonts w:ascii="Verdana" w:hAnsi="Verdana" w:cstheme="minorHAnsi"/>
                <w:sz w:val="20"/>
                <w:szCs w:val="20"/>
                <w:lang w:val="en-GB"/>
              </w:rPr>
            </w:pPr>
            <w:r w:rsidRPr="00166105">
              <w:rPr>
                <w:rFonts w:ascii="Verdana" w:hAnsi="Verdana" w:cstheme="minorHAnsi"/>
                <w:sz w:val="20"/>
                <w:szCs w:val="20"/>
                <w:lang w:val="en-GB"/>
              </w:rPr>
              <w:t>TR ANKARA04</w:t>
            </w:r>
          </w:p>
        </w:tc>
        <w:tc>
          <w:tcPr>
            <w:tcW w:w="4536" w:type="dxa"/>
            <w:shd w:val="clear" w:color="auto" w:fill="auto"/>
          </w:tcPr>
          <w:p w14:paraId="4712A2E9" w14:textId="77777777" w:rsidR="00166105" w:rsidRPr="00166105" w:rsidRDefault="00166105" w:rsidP="00166105">
            <w:pPr>
              <w:pBdr>
                <w:top w:val="nil"/>
                <w:left w:val="nil"/>
                <w:bottom w:val="nil"/>
                <w:right w:val="nil"/>
                <w:between w:val="nil"/>
              </w:pBdr>
              <w:spacing w:after="0" w:line="240" w:lineRule="auto"/>
              <w:rPr>
                <w:rFonts w:ascii="Verdana" w:hAnsi="Verdana" w:cstheme="minorHAnsi"/>
                <w:color w:val="000000"/>
                <w:sz w:val="20"/>
                <w:szCs w:val="20"/>
              </w:rPr>
            </w:pPr>
            <w:r w:rsidRPr="00166105">
              <w:rPr>
                <w:rFonts w:ascii="Verdana" w:hAnsi="Verdana" w:cstheme="minorHAnsi"/>
                <w:b/>
                <w:color w:val="00000A"/>
                <w:sz w:val="20"/>
                <w:szCs w:val="20"/>
                <w:u w:val="single"/>
              </w:rPr>
              <w:t>Erasmus+ Institutional Coordinator:</w:t>
            </w:r>
            <w:r w:rsidRPr="00166105">
              <w:rPr>
                <w:rFonts w:ascii="Verdana" w:hAnsi="Verdana" w:cstheme="minorHAnsi"/>
                <w:color w:val="00000A"/>
                <w:sz w:val="20"/>
                <w:szCs w:val="20"/>
                <w:u w:val="single"/>
              </w:rPr>
              <w:t> </w:t>
            </w:r>
          </w:p>
          <w:p w14:paraId="3100B005" w14:textId="77777777" w:rsidR="00166105" w:rsidRPr="00166105" w:rsidRDefault="00166105" w:rsidP="00166105">
            <w:pPr>
              <w:pBdr>
                <w:top w:val="nil"/>
                <w:left w:val="nil"/>
                <w:bottom w:val="nil"/>
                <w:right w:val="nil"/>
                <w:between w:val="nil"/>
              </w:pBdr>
              <w:spacing w:after="0" w:line="240" w:lineRule="auto"/>
              <w:rPr>
                <w:rFonts w:ascii="Verdana" w:hAnsi="Verdana" w:cstheme="minorHAnsi"/>
                <w:color w:val="00000A"/>
                <w:sz w:val="20"/>
                <w:szCs w:val="20"/>
              </w:rPr>
            </w:pPr>
            <w:r w:rsidRPr="00166105">
              <w:rPr>
                <w:rFonts w:ascii="Verdana" w:hAnsi="Verdana" w:cstheme="minorHAnsi"/>
                <w:color w:val="00000A"/>
                <w:sz w:val="20"/>
                <w:szCs w:val="20"/>
              </w:rPr>
              <w:t xml:space="preserve">Prof. Dr. Gaye Teksoz,  Advisor to the President </w:t>
            </w:r>
          </w:p>
          <w:p w14:paraId="026D6E76" w14:textId="77777777" w:rsidR="00166105" w:rsidRPr="00166105" w:rsidRDefault="00166105" w:rsidP="00166105">
            <w:pPr>
              <w:pBdr>
                <w:top w:val="nil"/>
                <w:left w:val="nil"/>
                <w:bottom w:val="nil"/>
                <w:right w:val="nil"/>
                <w:between w:val="nil"/>
              </w:pBdr>
              <w:spacing w:after="0" w:line="240" w:lineRule="auto"/>
              <w:rPr>
                <w:rFonts w:ascii="Verdana" w:hAnsi="Verdana" w:cstheme="minorHAnsi"/>
                <w:color w:val="00000A"/>
                <w:sz w:val="20"/>
                <w:szCs w:val="20"/>
              </w:rPr>
            </w:pPr>
            <w:r w:rsidRPr="00166105">
              <w:rPr>
                <w:rFonts w:ascii="Verdana" w:hAnsi="Verdana" w:cstheme="minorHAnsi"/>
                <w:color w:val="00000A"/>
                <w:sz w:val="20"/>
                <w:szCs w:val="20"/>
              </w:rPr>
              <w:t>(Dean of Students)</w:t>
            </w:r>
          </w:p>
          <w:p w14:paraId="3B3352A6" w14:textId="77777777" w:rsidR="00166105" w:rsidRPr="00166105" w:rsidRDefault="00166105" w:rsidP="00166105">
            <w:pPr>
              <w:pBdr>
                <w:top w:val="nil"/>
                <w:left w:val="nil"/>
                <w:bottom w:val="nil"/>
                <w:right w:val="nil"/>
                <w:between w:val="nil"/>
              </w:pBdr>
              <w:spacing w:after="0" w:line="240" w:lineRule="auto"/>
              <w:rPr>
                <w:rFonts w:ascii="Verdana" w:hAnsi="Verdana" w:cstheme="minorHAnsi"/>
                <w:color w:val="00000A"/>
                <w:sz w:val="20"/>
                <w:szCs w:val="20"/>
              </w:rPr>
            </w:pPr>
            <w:r w:rsidRPr="00166105">
              <w:rPr>
                <w:rFonts w:ascii="Verdana" w:hAnsi="Verdana" w:cstheme="minorHAnsi"/>
                <w:color w:val="00000A"/>
                <w:sz w:val="20"/>
                <w:szCs w:val="20"/>
              </w:rPr>
              <w:t>Tel : +90 312 210 4112</w:t>
            </w:r>
          </w:p>
          <w:p w14:paraId="3AF68379" w14:textId="77777777" w:rsidR="00166105" w:rsidRPr="00166105" w:rsidRDefault="00166105" w:rsidP="00166105">
            <w:pPr>
              <w:pBdr>
                <w:top w:val="nil"/>
                <w:left w:val="nil"/>
                <w:bottom w:val="nil"/>
                <w:right w:val="nil"/>
                <w:between w:val="nil"/>
              </w:pBdr>
              <w:spacing w:after="0" w:line="240" w:lineRule="auto"/>
              <w:rPr>
                <w:rFonts w:ascii="Verdana" w:hAnsi="Verdana" w:cstheme="minorHAnsi"/>
                <w:color w:val="00000A"/>
                <w:sz w:val="20"/>
                <w:szCs w:val="20"/>
              </w:rPr>
            </w:pPr>
            <w:r w:rsidRPr="00166105">
              <w:rPr>
                <w:rFonts w:ascii="Verdana" w:hAnsi="Verdana" w:cstheme="minorHAnsi"/>
                <w:color w:val="00000A"/>
                <w:sz w:val="20"/>
                <w:szCs w:val="20"/>
              </w:rPr>
              <w:t>Fax: +90 312 210 1105</w:t>
            </w:r>
          </w:p>
          <w:p w14:paraId="1E1E8948" w14:textId="77777777" w:rsidR="00166105" w:rsidRPr="00166105" w:rsidRDefault="00166105" w:rsidP="00166105">
            <w:pPr>
              <w:pBdr>
                <w:top w:val="nil"/>
                <w:left w:val="nil"/>
                <w:bottom w:val="nil"/>
                <w:right w:val="nil"/>
                <w:between w:val="nil"/>
              </w:pBdr>
              <w:spacing w:after="0" w:line="240" w:lineRule="auto"/>
              <w:rPr>
                <w:rFonts w:ascii="Verdana" w:hAnsi="Verdana" w:cstheme="minorHAnsi"/>
                <w:color w:val="00000A"/>
                <w:sz w:val="20"/>
                <w:szCs w:val="20"/>
              </w:rPr>
            </w:pPr>
            <w:r w:rsidRPr="00166105">
              <w:rPr>
                <w:rFonts w:ascii="Verdana" w:hAnsi="Verdana" w:cstheme="minorHAnsi"/>
                <w:color w:val="00000A"/>
                <w:sz w:val="20"/>
                <w:szCs w:val="20"/>
              </w:rPr>
              <w:t xml:space="preserve">E-mail: </w:t>
            </w:r>
            <w:hyperlink r:id="rId12">
              <w:r w:rsidRPr="00166105">
                <w:rPr>
                  <w:rFonts w:ascii="Verdana" w:hAnsi="Verdana" w:cstheme="minorHAnsi"/>
                  <w:color w:val="0000FF"/>
                  <w:sz w:val="20"/>
                  <w:szCs w:val="20"/>
                  <w:u w:val="single"/>
                </w:rPr>
                <w:t>gtuncer@metu.edu.tr</w:t>
              </w:r>
            </w:hyperlink>
          </w:p>
          <w:p w14:paraId="14855E35" w14:textId="77777777" w:rsidR="00166105" w:rsidRPr="00166105" w:rsidRDefault="00166105" w:rsidP="00166105">
            <w:pPr>
              <w:pBdr>
                <w:top w:val="nil"/>
                <w:left w:val="nil"/>
                <w:bottom w:val="nil"/>
                <w:right w:val="nil"/>
                <w:between w:val="nil"/>
              </w:pBdr>
              <w:spacing w:after="0" w:line="240" w:lineRule="auto"/>
              <w:rPr>
                <w:rFonts w:ascii="Verdana" w:hAnsi="Verdana" w:cstheme="minorHAnsi"/>
                <w:color w:val="000000"/>
                <w:sz w:val="20"/>
                <w:szCs w:val="20"/>
              </w:rPr>
            </w:pPr>
          </w:p>
          <w:p w14:paraId="5B7BE2EE" w14:textId="77777777" w:rsidR="00166105" w:rsidRPr="00166105" w:rsidRDefault="00166105" w:rsidP="00166105">
            <w:pPr>
              <w:spacing w:after="0" w:line="240" w:lineRule="auto"/>
              <w:rPr>
                <w:rFonts w:ascii="Verdana" w:hAnsi="Verdana" w:cstheme="minorHAnsi"/>
                <w:b/>
                <w:sz w:val="20"/>
                <w:szCs w:val="20"/>
                <w:u w:val="single"/>
              </w:rPr>
            </w:pPr>
            <w:r w:rsidRPr="00166105">
              <w:rPr>
                <w:rFonts w:ascii="Verdana" w:hAnsi="Verdana" w:cstheme="minorHAnsi"/>
                <w:b/>
                <w:sz w:val="20"/>
                <w:szCs w:val="20"/>
                <w:u w:val="single"/>
              </w:rPr>
              <w:t>Academic Contact Person:</w:t>
            </w:r>
          </w:p>
          <w:p w14:paraId="3ABDAFD5" w14:textId="77777777" w:rsidR="00166105" w:rsidRPr="00166105" w:rsidRDefault="00166105" w:rsidP="00166105">
            <w:pPr>
              <w:spacing w:after="0" w:line="240" w:lineRule="auto"/>
              <w:rPr>
                <w:rFonts w:ascii="Verdana" w:hAnsi="Verdana" w:cstheme="minorHAnsi"/>
                <w:sz w:val="20"/>
                <w:szCs w:val="20"/>
              </w:rPr>
            </w:pPr>
          </w:p>
          <w:p w14:paraId="1A0F6363" w14:textId="77777777" w:rsidR="00166105" w:rsidRPr="00166105" w:rsidRDefault="00166105" w:rsidP="00166105">
            <w:pPr>
              <w:spacing w:after="0" w:line="240" w:lineRule="auto"/>
              <w:rPr>
                <w:rFonts w:ascii="Verdana" w:hAnsi="Verdana" w:cstheme="minorHAnsi"/>
                <w:b/>
                <w:color w:val="252525"/>
                <w:sz w:val="20"/>
                <w:szCs w:val="20"/>
              </w:rPr>
            </w:pPr>
            <w:r w:rsidRPr="00166105">
              <w:rPr>
                <w:rFonts w:ascii="Verdana" w:hAnsi="Verdana" w:cstheme="minorHAnsi"/>
                <w:b/>
                <w:color w:val="252525"/>
                <w:sz w:val="20"/>
                <w:szCs w:val="20"/>
                <w:u w:val="single"/>
              </w:rPr>
              <w:t>Administrative Contact Person:</w:t>
            </w:r>
            <w:r w:rsidRPr="00166105">
              <w:rPr>
                <w:rFonts w:ascii="Verdana" w:hAnsi="Verdana" w:cstheme="minorHAnsi"/>
                <w:b/>
                <w:color w:val="252525"/>
                <w:sz w:val="20"/>
                <w:szCs w:val="20"/>
              </w:rPr>
              <w:t xml:space="preserve"> </w:t>
            </w:r>
          </w:p>
          <w:p w14:paraId="5B647ABF" w14:textId="77777777" w:rsidR="00166105" w:rsidRPr="00166105" w:rsidRDefault="00166105" w:rsidP="00166105">
            <w:pPr>
              <w:spacing w:after="0" w:line="240" w:lineRule="auto"/>
              <w:rPr>
                <w:rFonts w:ascii="Verdana" w:hAnsi="Verdana" w:cstheme="minorHAnsi"/>
                <w:color w:val="00000A"/>
                <w:sz w:val="20"/>
                <w:szCs w:val="20"/>
              </w:rPr>
            </w:pPr>
            <w:r w:rsidRPr="00166105">
              <w:rPr>
                <w:rFonts w:ascii="Verdana" w:hAnsi="Verdana" w:cstheme="minorHAnsi"/>
                <w:color w:val="00000A"/>
                <w:sz w:val="20"/>
                <w:szCs w:val="20"/>
              </w:rPr>
              <w:t xml:space="preserve">Dr. Gulizar Karahan Balya, </w:t>
            </w:r>
          </w:p>
          <w:p w14:paraId="38C5CA8D" w14:textId="77777777" w:rsidR="00166105" w:rsidRPr="00166105" w:rsidRDefault="00166105" w:rsidP="00166105">
            <w:pPr>
              <w:spacing w:after="0" w:line="240" w:lineRule="auto"/>
              <w:rPr>
                <w:rFonts w:ascii="Verdana" w:hAnsi="Verdana" w:cstheme="minorHAnsi"/>
                <w:color w:val="00000A"/>
                <w:sz w:val="20"/>
                <w:szCs w:val="20"/>
              </w:rPr>
            </w:pPr>
            <w:r w:rsidRPr="00166105">
              <w:rPr>
                <w:rFonts w:ascii="Verdana" w:hAnsi="Verdana" w:cstheme="minorHAnsi"/>
                <w:color w:val="00000A"/>
                <w:sz w:val="20"/>
                <w:szCs w:val="20"/>
              </w:rPr>
              <w:t>International Cooperations Office</w:t>
            </w:r>
          </w:p>
          <w:p w14:paraId="16F862E9" w14:textId="77777777" w:rsidR="00166105" w:rsidRPr="00166105" w:rsidRDefault="00166105" w:rsidP="00166105">
            <w:pPr>
              <w:spacing w:after="0" w:line="240" w:lineRule="auto"/>
              <w:rPr>
                <w:rFonts w:ascii="Verdana" w:hAnsi="Verdana" w:cstheme="minorHAnsi"/>
                <w:color w:val="00000A"/>
                <w:sz w:val="20"/>
                <w:szCs w:val="20"/>
              </w:rPr>
            </w:pPr>
            <w:r w:rsidRPr="00166105">
              <w:rPr>
                <w:rFonts w:ascii="Verdana" w:hAnsi="Verdana" w:cstheme="minorHAnsi"/>
                <w:color w:val="00000A"/>
                <w:sz w:val="20"/>
                <w:szCs w:val="20"/>
              </w:rPr>
              <w:t>Tel: +90 312 210 7179</w:t>
            </w:r>
          </w:p>
          <w:p w14:paraId="51F73665" w14:textId="77777777" w:rsidR="00166105" w:rsidRPr="00166105" w:rsidRDefault="00166105" w:rsidP="00166105">
            <w:pPr>
              <w:spacing w:after="0" w:line="240" w:lineRule="auto"/>
              <w:rPr>
                <w:rFonts w:ascii="Verdana" w:hAnsi="Verdana" w:cstheme="minorHAnsi"/>
                <w:color w:val="00000A"/>
                <w:sz w:val="20"/>
                <w:szCs w:val="20"/>
              </w:rPr>
            </w:pPr>
            <w:r w:rsidRPr="00166105">
              <w:rPr>
                <w:rFonts w:ascii="Verdana" w:hAnsi="Verdana" w:cstheme="minorHAnsi"/>
                <w:color w:val="00000A"/>
                <w:sz w:val="20"/>
                <w:szCs w:val="20"/>
              </w:rPr>
              <w:t>Fax: +90 312 210 7176</w:t>
            </w:r>
          </w:p>
          <w:p w14:paraId="13EEB1E9" w14:textId="77777777" w:rsidR="00166105" w:rsidRPr="00166105" w:rsidRDefault="00166105" w:rsidP="00166105">
            <w:pPr>
              <w:spacing w:after="0" w:line="240" w:lineRule="auto"/>
              <w:rPr>
                <w:rFonts w:ascii="Verdana" w:hAnsi="Verdana" w:cstheme="minorHAnsi"/>
                <w:color w:val="252525"/>
                <w:sz w:val="20"/>
                <w:szCs w:val="20"/>
              </w:rPr>
            </w:pPr>
            <w:r w:rsidRPr="00166105">
              <w:rPr>
                <w:rFonts w:ascii="Verdana" w:hAnsi="Verdana" w:cstheme="minorHAnsi"/>
                <w:color w:val="252525"/>
                <w:sz w:val="20"/>
                <w:szCs w:val="20"/>
              </w:rPr>
              <w:t xml:space="preserve">E-mail: </w:t>
            </w:r>
            <w:hyperlink r:id="rId13">
              <w:r w:rsidRPr="00166105">
                <w:rPr>
                  <w:rFonts w:ascii="Verdana" w:hAnsi="Verdana" w:cstheme="minorHAnsi"/>
                  <w:color w:val="1155CC"/>
                  <w:sz w:val="20"/>
                  <w:szCs w:val="20"/>
                  <w:u w:val="single"/>
                </w:rPr>
                <w:t>kgulizar@metu.edu.tr</w:t>
              </w:r>
            </w:hyperlink>
          </w:p>
          <w:p w14:paraId="5F450F2F" w14:textId="77777777" w:rsidR="00166105" w:rsidRPr="00166105" w:rsidRDefault="00166105" w:rsidP="00166105">
            <w:pPr>
              <w:spacing w:after="0" w:line="240" w:lineRule="auto"/>
              <w:rPr>
                <w:rFonts w:ascii="Verdana" w:hAnsi="Verdana" w:cstheme="minorHAnsi"/>
                <w:color w:val="252525"/>
                <w:sz w:val="20"/>
                <w:szCs w:val="20"/>
              </w:rPr>
            </w:pPr>
          </w:p>
        </w:tc>
        <w:tc>
          <w:tcPr>
            <w:tcW w:w="5091" w:type="dxa"/>
          </w:tcPr>
          <w:p w14:paraId="3B2FBE66" w14:textId="77777777" w:rsidR="00166105" w:rsidRPr="00166105" w:rsidRDefault="00166105" w:rsidP="00166105">
            <w:pPr>
              <w:spacing w:after="0" w:line="240" w:lineRule="auto"/>
              <w:rPr>
                <w:rFonts w:ascii="Verdana" w:hAnsi="Verdana" w:cstheme="minorHAnsi"/>
                <w:sz w:val="20"/>
                <w:szCs w:val="20"/>
                <w:lang w:val="en-GB"/>
              </w:rPr>
            </w:pPr>
            <w:r w:rsidRPr="00166105">
              <w:rPr>
                <w:rFonts w:ascii="Verdana" w:hAnsi="Verdana" w:cstheme="minorHAnsi"/>
                <w:sz w:val="20"/>
                <w:szCs w:val="20"/>
                <w:lang w:val="en-GB"/>
              </w:rPr>
              <w:t>General:</w:t>
            </w:r>
          </w:p>
          <w:p w14:paraId="25A0CFB8" w14:textId="550EF085" w:rsidR="00166105" w:rsidRPr="00166105" w:rsidRDefault="009E73AA" w:rsidP="00166105">
            <w:pPr>
              <w:spacing w:after="0" w:line="240" w:lineRule="auto"/>
              <w:rPr>
                <w:rFonts w:ascii="Verdana" w:hAnsi="Verdana" w:cstheme="minorHAnsi"/>
                <w:sz w:val="20"/>
                <w:szCs w:val="20"/>
                <w:lang w:val="en-GB"/>
              </w:rPr>
            </w:pPr>
            <w:hyperlink r:id="rId14" w:history="1">
              <w:r w:rsidR="00166105" w:rsidRPr="00166105">
                <w:rPr>
                  <w:rStyle w:val="Kpr"/>
                  <w:rFonts w:ascii="Verdana" w:hAnsi="Verdana" w:cstheme="minorHAnsi"/>
                  <w:sz w:val="20"/>
                  <w:szCs w:val="20"/>
                  <w:lang w:val="en-GB"/>
                </w:rPr>
                <w:t>http://www.metu.edu.tr/</w:t>
              </w:r>
            </w:hyperlink>
            <w:r w:rsidR="00166105" w:rsidRPr="00166105">
              <w:rPr>
                <w:rFonts w:ascii="Verdana" w:hAnsi="Verdana" w:cstheme="minorHAnsi"/>
                <w:sz w:val="20"/>
                <w:szCs w:val="20"/>
                <w:lang w:val="en-GB"/>
              </w:rPr>
              <w:t> </w:t>
            </w:r>
          </w:p>
          <w:p w14:paraId="166DFBF8" w14:textId="77777777" w:rsidR="00744665" w:rsidRDefault="00744665" w:rsidP="00166105">
            <w:pPr>
              <w:spacing w:after="0" w:line="240" w:lineRule="auto"/>
              <w:rPr>
                <w:rFonts w:ascii="Verdana" w:hAnsi="Verdana" w:cstheme="minorHAnsi"/>
                <w:sz w:val="20"/>
                <w:szCs w:val="20"/>
                <w:lang w:val="en-GB"/>
              </w:rPr>
            </w:pPr>
          </w:p>
          <w:p w14:paraId="254D9293" w14:textId="535246AB" w:rsidR="00166105" w:rsidRPr="00166105" w:rsidRDefault="00166105" w:rsidP="00166105">
            <w:pPr>
              <w:spacing w:after="0" w:line="240" w:lineRule="auto"/>
              <w:rPr>
                <w:rFonts w:ascii="Verdana" w:hAnsi="Verdana" w:cstheme="minorHAnsi"/>
                <w:sz w:val="20"/>
                <w:szCs w:val="20"/>
                <w:lang w:val="en-GB"/>
              </w:rPr>
            </w:pPr>
            <w:r w:rsidRPr="00166105">
              <w:rPr>
                <w:rFonts w:ascii="Verdana" w:hAnsi="Verdana" w:cstheme="minorHAnsi"/>
                <w:sz w:val="20"/>
                <w:szCs w:val="20"/>
                <w:lang w:val="en-GB"/>
              </w:rPr>
              <w:t xml:space="preserve">International Cooperations Office: </w:t>
            </w:r>
            <w:hyperlink r:id="rId15">
              <w:r w:rsidRPr="00166105">
                <w:rPr>
                  <w:rStyle w:val="Kpr"/>
                  <w:rFonts w:ascii="Verdana" w:hAnsi="Verdana" w:cstheme="minorHAnsi"/>
                  <w:sz w:val="20"/>
                  <w:szCs w:val="20"/>
                  <w:lang w:val="en-GB"/>
                </w:rPr>
                <w:t>http://www.ico.metu.edu.tr</w:t>
              </w:r>
            </w:hyperlink>
            <w:r w:rsidRPr="00166105">
              <w:rPr>
                <w:rFonts w:ascii="Verdana" w:hAnsi="Verdana" w:cstheme="minorHAnsi"/>
                <w:sz w:val="20"/>
                <w:szCs w:val="20"/>
                <w:lang w:val="en-GB"/>
              </w:rPr>
              <w:t> </w:t>
            </w:r>
          </w:p>
          <w:p w14:paraId="49401540" w14:textId="77777777" w:rsidR="00166105" w:rsidRPr="00166105" w:rsidRDefault="00166105" w:rsidP="00166105">
            <w:pPr>
              <w:spacing w:after="0" w:line="240" w:lineRule="auto"/>
              <w:rPr>
                <w:rFonts w:ascii="Verdana" w:hAnsi="Verdana" w:cstheme="minorHAnsi"/>
                <w:sz w:val="20"/>
                <w:szCs w:val="20"/>
                <w:lang w:val="en-GB"/>
              </w:rPr>
            </w:pPr>
          </w:p>
          <w:p w14:paraId="2651DED5" w14:textId="77777777" w:rsidR="00166105" w:rsidRPr="00166105" w:rsidRDefault="00166105" w:rsidP="00166105">
            <w:pPr>
              <w:spacing w:after="0"/>
              <w:rPr>
                <w:rFonts w:ascii="Verdana" w:hAnsi="Verdana"/>
                <w:sz w:val="20"/>
                <w:szCs w:val="20"/>
                <w:lang w:val="en-GB"/>
              </w:rPr>
            </w:pPr>
            <w:r w:rsidRPr="00166105">
              <w:rPr>
                <w:rFonts w:ascii="Verdana" w:hAnsi="Verdana"/>
                <w:sz w:val="20"/>
                <w:szCs w:val="20"/>
                <w:lang w:val="en-GB"/>
              </w:rPr>
              <w:t>Faculty/faculties:</w:t>
            </w:r>
            <w:r w:rsidRPr="00166105">
              <w:rPr>
                <w:rFonts w:ascii="Verdana" w:hAnsi="Verdana"/>
                <w:sz w:val="20"/>
                <w:szCs w:val="20"/>
              </w:rPr>
              <w:t xml:space="preserve"> </w:t>
            </w:r>
            <w:hyperlink r:id="rId16" w:history="1">
              <w:r w:rsidRPr="00166105">
                <w:rPr>
                  <w:rStyle w:val="Kpr"/>
                  <w:rFonts w:ascii="Verdana" w:hAnsi="Verdana"/>
                  <w:sz w:val="20"/>
                  <w:szCs w:val="20"/>
                  <w:lang w:val="en-GB"/>
                </w:rPr>
                <w:t>https://www.metu.edu.tr/faculties-institutes-schools</w:t>
              </w:r>
            </w:hyperlink>
          </w:p>
          <w:p w14:paraId="04BFED86" w14:textId="77777777" w:rsidR="00166105" w:rsidRPr="00166105" w:rsidRDefault="00166105" w:rsidP="00166105">
            <w:pPr>
              <w:spacing w:after="0" w:line="240" w:lineRule="auto"/>
              <w:rPr>
                <w:rFonts w:ascii="Verdana" w:hAnsi="Verdana" w:cstheme="minorHAnsi"/>
                <w:sz w:val="20"/>
                <w:szCs w:val="20"/>
                <w:lang w:val="en-GB"/>
              </w:rPr>
            </w:pPr>
          </w:p>
          <w:p w14:paraId="2BFCC4E1" w14:textId="12814850" w:rsidR="00166105" w:rsidRPr="00166105" w:rsidRDefault="00166105" w:rsidP="00166105">
            <w:pPr>
              <w:spacing w:after="0" w:line="240" w:lineRule="auto"/>
              <w:rPr>
                <w:rFonts w:ascii="Verdana" w:hAnsi="Verdana" w:cstheme="minorHAnsi"/>
                <w:sz w:val="20"/>
                <w:szCs w:val="20"/>
                <w:lang w:val="en-GB"/>
              </w:rPr>
            </w:pPr>
            <w:r w:rsidRPr="00166105">
              <w:rPr>
                <w:rFonts w:ascii="Verdana" w:hAnsi="Verdana" w:cstheme="minorHAnsi"/>
                <w:sz w:val="20"/>
                <w:szCs w:val="20"/>
                <w:lang w:val="en-GB"/>
              </w:rPr>
              <w:t xml:space="preserve">Offered courses: </w:t>
            </w:r>
            <w:hyperlink r:id="rId17">
              <w:r w:rsidRPr="00166105">
                <w:rPr>
                  <w:rStyle w:val="Kpr"/>
                  <w:rFonts w:ascii="Verdana" w:hAnsi="Verdana" w:cstheme="minorHAnsi"/>
                  <w:sz w:val="20"/>
                  <w:szCs w:val="20"/>
                  <w:lang w:val="en-GB"/>
                </w:rPr>
                <w:t>https://oibs3.metu.edu.tr/View_Program_Course_Details_64/</w:t>
              </w:r>
            </w:hyperlink>
            <w:r w:rsidRPr="00166105">
              <w:rPr>
                <w:rFonts w:ascii="Verdana" w:hAnsi="Verdana" w:cstheme="minorHAnsi"/>
                <w:sz w:val="20"/>
                <w:szCs w:val="20"/>
                <w:lang w:val="en-GB"/>
              </w:rPr>
              <w:t> </w:t>
            </w:r>
          </w:p>
          <w:p w14:paraId="432E00C8" w14:textId="77777777" w:rsidR="00166105" w:rsidRPr="00166105" w:rsidRDefault="00166105" w:rsidP="00166105">
            <w:pPr>
              <w:spacing w:after="0" w:line="240" w:lineRule="auto"/>
              <w:rPr>
                <w:rFonts w:ascii="Verdana" w:hAnsi="Verdana" w:cstheme="minorHAnsi"/>
                <w:sz w:val="20"/>
                <w:szCs w:val="20"/>
                <w:lang w:val="en-GB"/>
              </w:rPr>
            </w:pPr>
          </w:p>
          <w:p w14:paraId="7D5FDBFE" w14:textId="3A7C073A" w:rsidR="00166105" w:rsidRPr="00166105" w:rsidRDefault="00166105" w:rsidP="00166105">
            <w:pPr>
              <w:spacing w:after="0" w:line="240" w:lineRule="auto"/>
              <w:rPr>
                <w:rStyle w:val="Kpr"/>
                <w:rFonts w:ascii="Verdana" w:hAnsi="Verdana" w:cstheme="minorHAnsi"/>
                <w:sz w:val="20"/>
                <w:szCs w:val="20"/>
                <w:lang w:val="en-GB"/>
              </w:rPr>
            </w:pPr>
            <w:r w:rsidRPr="00166105">
              <w:rPr>
                <w:rFonts w:ascii="Verdana" w:hAnsi="Verdana" w:cstheme="minorHAnsi"/>
                <w:sz w:val="20"/>
                <w:szCs w:val="20"/>
                <w:lang w:val="en-GB"/>
              </w:rPr>
              <w:t xml:space="preserve">Academic Catalog: </w:t>
            </w:r>
            <w:hyperlink r:id="rId18">
              <w:r w:rsidRPr="00166105">
                <w:rPr>
                  <w:rStyle w:val="Kpr"/>
                  <w:rFonts w:ascii="Verdana" w:hAnsi="Verdana" w:cstheme="minorHAnsi"/>
                  <w:sz w:val="20"/>
                  <w:szCs w:val="20"/>
                  <w:lang w:val="en-GB"/>
                </w:rPr>
                <w:t>http://www.metu.edu.tr/academic-catalog</w:t>
              </w:r>
            </w:hyperlink>
          </w:p>
          <w:p w14:paraId="28E17562" w14:textId="77777777" w:rsidR="00166105" w:rsidRPr="00166105" w:rsidRDefault="00166105" w:rsidP="00166105">
            <w:pPr>
              <w:spacing w:after="0" w:line="240" w:lineRule="auto"/>
              <w:rPr>
                <w:rStyle w:val="Kpr"/>
                <w:rFonts w:ascii="Verdana" w:hAnsi="Verdana" w:cstheme="minorHAnsi"/>
                <w:sz w:val="20"/>
                <w:szCs w:val="20"/>
                <w:lang w:val="en-GB"/>
              </w:rPr>
            </w:pPr>
          </w:p>
          <w:p w14:paraId="2C540520" w14:textId="77777777" w:rsidR="00166105" w:rsidRPr="00166105" w:rsidRDefault="00166105" w:rsidP="00166105">
            <w:pPr>
              <w:keepNext/>
              <w:keepLines/>
              <w:tabs>
                <w:tab w:val="left" w:pos="426"/>
              </w:tabs>
              <w:spacing w:after="0" w:line="240" w:lineRule="auto"/>
              <w:jc w:val="both"/>
              <w:rPr>
                <w:rFonts w:ascii="Verdana" w:hAnsi="Verdana" w:cstheme="minorHAnsi"/>
                <w:sz w:val="20"/>
                <w:szCs w:val="20"/>
                <w:lang w:val="en-GB"/>
              </w:rPr>
            </w:pPr>
          </w:p>
        </w:tc>
      </w:tr>
      <w:tr w:rsidR="00166105" w:rsidRPr="00944070" w14:paraId="3B57B76F" w14:textId="77777777" w:rsidTr="00CC7DC2">
        <w:trPr>
          <w:trHeight w:val="895"/>
        </w:trPr>
        <w:tc>
          <w:tcPr>
            <w:tcW w:w="2648" w:type="dxa"/>
            <w:shd w:val="clear" w:color="auto" w:fill="auto"/>
          </w:tcPr>
          <w:p w14:paraId="4845FB9E" w14:textId="77777777" w:rsidR="00166105" w:rsidRPr="00166105" w:rsidRDefault="00166105" w:rsidP="00166105">
            <w:pPr>
              <w:spacing w:after="0" w:line="240" w:lineRule="auto"/>
              <w:rPr>
                <w:rFonts w:ascii="Verdana" w:hAnsi="Verdana" w:cstheme="minorHAnsi"/>
                <w:sz w:val="20"/>
                <w:szCs w:val="20"/>
                <w:lang w:val="en-GB"/>
              </w:rPr>
            </w:pPr>
          </w:p>
        </w:tc>
        <w:tc>
          <w:tcPr>
            <w:tcW w:w="1455" w:type="dxa"/>
            <w:shd w:val="clear" w:color="auto" w:fill="auto"/>
          </w:tcPr>
          <w:p w14:paraId="3FD2B484" w14:textId="0CB8E1E7" w:rsidR="00166105" w:rsidRPr="00166105" w:rsidRDefault="00166105" w:rsidP="00166105">
            <w:pPr>
              <w:spacing w:after="0" w:line="240" w:lineRule="auto"/>
              <w:rPr>
                <w:rFonts w:ascii="Verdana" w:hAnsi="Verdana" w:cstheme="minorHAnsi"/>
                <w:sz w:val="20"/>
                <w:szCs w:val="20"/>
                <w:lang w:val="en-GB"/>
              </w:rPr>
            </w:pPr>
          </w:p>
        </w:tc>
        <w:tc>
          <w:tcPr>
            <w:tcW w:w="4536" w:type="dxa"/>
            <w:shd w:val="clear" w:color="auto" w:fill="auto"/>
          </w:tcPr>
          <w:p w14:paraId="4FBD3E7B" w14:textId="77777777" w:rsidR="00166105" w:rsidRPr="00166105" w:rsidRDefault="00166105" w:rsidP="00166105">
            <w:pPr>
              <w:spacing w:after="0" w:line="240" w:lineRule="auto"/>
              <w:rPr>
                <w:rFonts w:ascii="Verdana" w:hAnsi="Verdana" w:cstheme="minorHAnsi"/>
                <w:color w:val="252525"/>
                <w:sz w:val="20"/>
                <w:szCs w:val="20"/>
              </w:rPr>
            </w:pPr>
          </w:p>
        </w:tc>
        <w:tc>
          <w:tcPr>
            <w:tcW w:w="5091" w:type="dxa"/>
          </w:tcPr>
          <w:p w14:paraId="49764AEB" w14:textId="77777777" w:rsidR="00166105" w:rsidRPr="00166105" w:rsidRDefault="00166105" w:rsidP="00166105">
            <w:pPr>
              <w:spacing w:after="0" w:line="240" w:lineRule="auto"/>
              <w:rPr>
                <w:rFonts w:ascii="Verdana" w:hAnsi="Verdana" w:cstheme="minorHAnsi"/>
                <w:sz w:val="20"/>
                <w:szCs w:val="20"/>
                <w:lang w:val="en-GB"/>
              </w:rPr>
            </w:pPr>
            <w:r w:rsidRPr="00166105">
              <w:rPr>
                <w:rFonts w:ascii="Verdana" w:hAnsi="Verdana" w:cstheme="minorHAnsi"/>
                <w:sz w:val="20"/>
                <w:szCs w:val="20"/>
                <w:lang w:val="en-GB"/>
              </w:rPr>
              <w:t>General:</w:t>
            </w:r>
          </w:p>
          <w:p w14:paraId="5A24FB4D" w14:textId="77777777" w:rsidR="00166105" w:rsidRPr="00166105" w:rsidRDefault="00166105" w:rsidP="00166105">
            <w:pPr>
              <w:spacing w:after="0" w:line="240" w:lineRule="auto"/>
              <w:rPr>
                <w:rFonts w:ascii="Verdana" w:hAnsi="Verdana" w:cstheme="minorHAnsi"/>
                <w:sz w:val="20"/>
                <w:szCs w:val="20"/>
                <w:lang w:val="en-GB"/>
              </w:rPr>
            </w:pPr>
            <w:r w:rsidRPr="00166105">
              <w:rPr>
                <w:rFonts w:ascii="Verdana" w:hAnsi="Verdana" w:cstheme="minorHAnsi"/>
                <w:sz w:val="20"/>
                <w:szCs w:val="20"/>
                <w:lang w:val="en-GB"/>
              </w:rPr>
              <w:t>Faculty/faculties:</w:t>
            </w:r>
          </w:p>
          <w:p w14:paraId="57C9A252" w14:textId="77777777" w:rsidR="00166105" w:rsidRPr="00166105" w:rsidRDefault="00166105" w:rsidP="00166105">
            <w:pPr>
              <w:keepNext/>
              <w:keepLines/>
              <w:tabs>
                <w:tab w:val="left" w:pos="426"/>
              </w:tabs>
              <w:spacing w:after="0" w:line="240" w:lineRule="auto"/>
              <w:jc w:val="both"/>
              <w:rPr>
                <w:rFonts w:ascii="Verdana" w:hAnsi="Verdana" w:cstheme="minorHAnsi"/>
                <w:sz w:val="20"/>
                <w:szCs w:val="20"/>
                <w:lang w:val="en-GB"/>
              </w:rPr>
            </w:pPr>
            <w:r w:rsidRPr="00166105">
              <w:rPr>
                <w:rFonts w:ascii="Verdana" w:hAnsi="Verdana" w:cstheme="minorHAnsi"/>
                <w:sz w:val="20"/>
                <w:szCs w:val="20"/>
                <w:lang w:val="en-GB"/>
              </w:rPr>
              <w:t>Course catalogue:</w:t>
            </w:r>
          </w:p>
          <w:p w14:paraId="21A468DD" w14:textId="57CE6FB8" w:rsidR="00166105" w:rsidRPr="00166105" w:rsidRDefault="00166105" w:rsidP="00166105">
            <w:pPr>
              <w:spacing w:after="0" w:line="240" w:lineRule="auto"/>
              <w:rPr>
                <w:rFonts w:ascii="Verdana" w:hAnsi="Verdana" w:cstheme="minorHAnsi"/>
                <w:sz w:val="20"/>
                <w:szCs w:val="20"/>
                <w:lang w:val="en-GB"/>
              </w:rPr>
            </w:pPr>
          </w:p>
        </w:tc>
      </w:tr>
    </w:tbl>
    <w:p w14:paraId="2F24EC4D" w14:textId="0D22F79C" w:rsidR="003B08E5" w:rsidRPr="004268D5" w:rsidRDefault="003B08E5" w:rsidP="004E1C66">
      <w:pPr>
        <w:keepNext/>
        <w:keepLines/>
        <w:numPr>
          <w:ilvl w:val="0"/>
          <w:numId w:val="40"/>
        </w:numPr>
        <w:tabs>
          <w:tab w:val="left" w:pos="426"/>
        </w:tabs>
        <w:rPr>
          <w:rFonts w:ascii="Verdana" w:hAnsi="Verdana"/>
          <w:b/>
          <w:color w:val="263673"/>
          <w:lang w:val="en-GB"/>
        </w:rPr>
      </w:pPr>
      <w:r w:rsidRPr="004268D5">
        <w:rPr>
          <w:rFonts w:ascii="Verdana" w:hAnsi="Verdana"/>
          <w:b/>
          <w:color w:val="263673"/>
          <w:lang w:val="en-GB"/>
        </w:rPr>
        <w:lastRenderedPageBreak/>
        <w:t>Mobility numbers per academic year</w:t>
      </w:r>
    </w:p>
    <w:p w14:paraId="368A0AAF" w14:textId="77777777" w:rsidR="003B08E5" w:rsidRPr="002432BA" w:rsidRDefault="003B08E5" w:rsidP="00B35253">
      <w:pPr>
        <w:spacing w:after="120"/>
        <w:rPr>
          <w:rFonts w:ascii="Verdana" w:hAnsi="Verdana"/>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2432BA">
        <w:rPr>
          <w:rFonts w:ascii="Verdana" w:hAnsi="Verdana"/>
          <w:sz w:val="20"/>
          <w:lang w:val="en-GB"/>
        </w:rPr>
        <w:t>In case of later u</w:t>
      </w:r>
      <w:r w:rsidR="00526E1C" w:rsidRPr="002432BA">
        <w:rPr>
          <w:rFonts w:ascii="Verdana" w:hAnsi="Verdana"/>
          <w:sz w:val="20"/>
          <w:lang w:val="en-GB"/>
        </w:rPr>
        <w:t>pdates in the mobility data</w:t>
      </w:r>
      <w:r w:rsidR="00EA1AB5" w:rsidRPr="002432BA">
        <w:rPr>
          <w:rFonts w:ascii="Verdana" w:hAnsi="Verdana"/>
          <w:sz w:val="20"/>
          <w:lang w:val="en-GB"/>
        </w:rPr>
        <w:t>,</w:t>
      </w:r>
      <w:r w:rsidR="004E1C66" w:rsidRPr="002432BA">
        <w:rPr>
          <w:rFonts w:ascii="Verdana" w:hAnsi="Verdana"/>
          <w:sz w:val="20"/>
          <w:lang w:val="en-GB"/>
        </w:rPr>
        <w:t xml:space="preserve"> </w:t>
      </w:r>
      <w:r w:rsidR="00EA1AB5" w:rsidRPr="002432BA">
        <w:rPr>
          <w:rFonts w:ascii="Verdana" w:hAnsi="Verdana"/>
          <w:sz w:val="20"/>
          <w:lang w:val="en-GB"/>
        </w:rPr>
        <w:t xml:space="preserve">the partners </w:t>
      </w:r>
      <w:r w:rsidR="004E1C66" w:rsidRPr="002432BA">
        <w:rPr>
          <w:rFonts w:ascii="Verdana" w:hAnsi="Verdana"/>
          <w:sz w:val="20"/>
          <w:lang w:val="en-GB"/>
        </w:rPr>
        <w:t xml:space="preserve">can also </w:t>
      </w:r>
      <w:r w:rsidR="00EA1AB5" w:rsidRPr="002432BA">
        <w:rPr>
          <w:rFonts w:ascii="Verdana" w:hAnsi="Verdana"/>
          <w:sz w:val="20"/>
          <w:lang w:val="en-GB"/>
        </w:rPr>
        <w:t xml:space="preserve">agree to </w:t>
      </w:r>
      <w:r w:rsidR="004E1C66" w:rsidRPr="002432BA">
        <w:rPr>
          <w:rFonts w:ascii="Verdana" w:hAnsi="Verdana"/>
          <w:sz w:val="20"/>
          <w:lang w:val="en-GB"/>
        </w:rPr>
        <w:t>accept</w:t>
      </w:r>
      <w:r w:rsidR="00EA1AB5" w:rsidRPr="002432BA">
        <w:rPr>
          <w:rFonts w:ascii="Verdana" w:hAnsi="Verdana"/>
          <w:sz w:val="20"/>
          <w:lang w:val="en-GB"/>
        </w:rPr>
        <w:t xml:space="preserve"> </w:t>
      </w:r>
      <w:r w:rsidR="00526E1C" w:rsidRPr="002432BA">
        <w:rPr>
          <w:rFonts w:ascii="Verdana" w:hAnsi="Verdana"/>
          <w:sz w:val="20"/>
          <w:lang w:val="en-GB"/>
        </w:rPr>
        <w:t>informal</w:t>
      </w:r>
      <w:r w:rsidR="004E1C66" w:rsidRPr="002432BA">
        <w:rPr>
          <w:rFonts w:ascii="Verdana" w:hAnsi="Verdana"/>
          <w:sz w:val="20"/>
          <w:lang w:val="en-GB"/>
        </w:rPr>
        <w:t xml:space="preserve"> communication means</w:t>
      </w:r>
      <w:r w:rsidR="00526E1C" w:rsidRPr="002432BA">
        <w:rPr>
          <w:rFonts w:ascii="Verdana" w:hAnsi="Verdana"/>
          <w:sz w:val="20"/>
          <w:lang w:val="en-GB"/>
        </w:rPr>
        <w:t xml:space="preserve"> (e.g. exchanges of emails as written proof). </w:t>
      </w:r>
    </w:p>
    <w:p w14:paraId="68C8A4B4" w14:textId="77777777"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276"/>
        <w:gridCol w:w="1301"/>
        <w:gridCol w:w="1250"/>
        <w:gridCol w:w="1701"/>
        <w:gridCol w:w="1843"/>
        <w:gridCol w:w="1843"/>
        <w:gridCol w:w="1984"/>
      </w:tblGrid>
      <w:tr w:rsidR="002432BA" w:rsidRPr="002432BA" w14:paraId="47FB1C1F" w14:textId="77777777" w:rsidTr="002432BA">
        <w:trPr>
          <w:trHeight w:val="438"/>
        </w:trPr>
        <w:tc>
          <w:tcPr>
            <w:tcW w:w="1242" w:type="dxa"/>
            <w:vMerge w:val="restart"/>
            <w:shd w:val="clear" w:color="auto" w:fill="263673"/>
          </w:tcPr>
          <w:p w14:paraId="74637204" w14:textId="77777777" w:rsidR="00526E1C" w:rsidRPr="002432BA" w:rsidRDefault="00526E1C" w:rsidP="00526E1C">
            <w:pPr>
              <w:jc w:val="center"/>
              <w:rPr>
                <w:rFonts w:ascii="Verdana" w:hAnsi="Verdana"/>
                <w:b/>
                <w:bCs/>
                <w:sz w:val="20"/>
                <w:lang w:val="en-GB"/>
              </w:rPr>
            </w:pPr>
            <w:r w:rsidRPr="002432BA">
              <w:rPr>
                <w:rFonts w:ascii="Verdana" w:hAnsi="Verdana"/>
                <w:b/>
                <w:bCs/>
                <w:sz w:val="20"/>
                <w:lang w:val="en-GB"/>
              </w:rPr>
              <w:t>FROM</w:t>
            </w:r>
          </w:p>
          <w:p w14:paraId="261A017C" w14:textId="77777777" w:rsidR="00526E1C" w:rsidRPr="002432BA" w:rsidRDefault="00526E1C" w:rsidP="00526E1C">
            <w:pPr>
              <w:jc w:val="center"/>
              <w:rPr>
                <w:rFonts w:ascii="Verdana" w:hAnsi="Verdana"/>
                <w:b/>
                <w:bCs/>
                <w:sz w:val="16"/>
                <w:szCs w:val="16"/>
                <w:lang w:val="en-GB"/>
              </w:rPr>
            </w:pPr>
            <w:r w:rsidRPr="002432BA">
              <w:rPr>
                <w:rFonts w:ascii="Verdana" w:hAnsi="Verdana"/>
                <w:b/>
                <w:bCs/>
                <w:sz w:val="16"/>
                <w:szCs w:val="16"/>
                <w:lang w:val="en-GB"/>
              </w:rPr>
              <w:t xml:space="preserve">[Erasmus code </w:t>
            </w:r>
            <w:r w:rsidRPr="002432BA">
              <w:rPr>
                <w:rFonts w:ascii="Verdana" w:eastAsia="Verdana" w:hAnsi="Verdana" w:cs="Verdana"/>
                <w:b/>
                <w:bCs/>
                <w:sz w:val="16"/>
                <w:szCs w:val="16"/>
              </w:rPr>
              <w:t>or city</w:t>
            </w:r>
            <w:r w:rsidRPr="002432BA">
              <w:rPr>
                <w:rFonts w:ascii="Verdana" w:hAnsi="Verdana"/>
                <w:b/>
                <w:bCs/>
                <w:sz w:val="16"/>
                <w:szCs w:val="16"/>
                <w:lang w:val="en-GB"/>
              </w:rPr>
              <w:t xml:space="preserve"> of the sending institution]</w:t>
            </w:r>
          </w:p>
        </w:tc>
        <w:tc>
          <w:tcPr>
            <w:tcW w:w="1276" w:type="dxa"/>
            <w:vMerge w:val="restart"/>
            <w:shd w:val="clear" w:color="auto" w:fill="263673"/>
          </w:tcPr>
          <w:p w14:paraId="4EB7B99A" w14:textId="77777777" w:rsidR="00526E1C" w:rsidRPr="002432BA" w:rsidRDefault="00526E1C" w:rsidP="00526E1C">
            <w:pPr>
              <w:jc w:val="center"/>
              <w:rPr>
                <w:rFonts w:ascii="Verdana" w:hAnsi="Verdana"/>
                <w:b/>
                <w:bCs/>
                <w:sz w:val="20"/>
                <w:lang w:val="en-GB"/>
              </w:rPr>
            </w:pPr>
            <w:r w:rsidRPr="002432BA">
              <w:rPr>
                <w:rFonts w:ascii="Verdana" w:hAnsi="Verdana"/>
                <w:b/>
                <w:bCs/>
                <w:sz w:val="20"/>
                <w:lang w:val="en-GB"/>
              </w:rPr>
              <w:t>TO</w:t>
            </w:r>
          </w:p>
          <w:p w14:paraId="795834B0" w14:textId="77777777" w:rsidR="00526E1C" w:rsidRPr="002432BA" w:rsidRDefault="00526E1C" w:rsidP="00526E1C">
            <w:pPr>
              <w:jc w:val="center"/>
              <w:rPr>
                <w:rFonts w:ascii="Verdana" w:hAnsi="Verdana"/>
                <w:b/>
                <w:bCs/>
                <w:sz w:val="16"/>
                <w:szCs w:val="16"/>
                <w:lang w:val="en-GB"/>
              </w:rPr>
            </w:pPr>
            <w:r w:rsidRPr="002432BA">
              <w:rPr>
                <w:rFonts w:ascii="Verdana" w:hAnsi="Verdana"/>
                <w:b/>
                <w:bCs/>
                <w:sz w:val="16"/>
                <w:szCs w:val="16"/>
                <w:lang w:val="en-GB"/>
              </w:rPr>
              <w:t>[Erasmus code or city of the receiving institution]</w:t>
            </w:r>
          </w:p>
        </w:tc>
        <w:tc>
          <w:tcPr>
            <w:tcW w:w="1276" w:type="dxa"/>
            <w:vMerge w:val="restart"/>
            <w:shd w:val="clear" w:color="auto" w:fill="263673"/>
          </w:tcPr>
          <w:p w14:paraId="47EA4BC8" w14:textId="77777777" w:rsidR="00526E1C" w:rsidRPr="002432BA" w:rsidRDefault="00526E1C" w:rsidP="00526E1C">
            <w:pPr>
              <w:jc w:val="center"/>
              <w:rPr>
                <w:rFonts w:ascii="Verdana" w:hAnsi="Verdana"/>
                <w:b/>
                <w:bCs/>
                <w:sz w:val="16"/>
                <w:szCs w:val="16"/>
                <w:lang w:val="en-GB"/>
              </w:rPr>
            </w:pPr>
            <w:r w:rsidRPr="002432BA">
              <w:rPr>
                <w:rFonts w:ascii="Verdana" w:hAnsi="Verdana"/>
                <w:b/>
                <w:bCs/>
                <w:i/>
                <w:sz w:val="20"/>
                <w:lang w:val="en-GB"/>
              </w:rPr>
              <w:t xml:space="preserve">Subject area </w:t>
            </w:r>
          </w:p>
          <w:p w14:paraId="026A1DA3" w14:textId="77777777" w:rsidR="00526E1C" w:rsidRPr="002432BA" w:rsidRDefault="00526E1C" w:rsidP="00526E1C">
            <w:pPr>
              <w:jc w:val="center"/>
              <w:rPr>
                <w:rFonts w:ascii="Verdana" w:hAnsi="Verdana"/>
                <w:b/>
                <w:bCs/>
                <w:i/>
                <w:sz w:val="16"/>
                <w:lang w:val="en-GB"/>
              </w:rPr>
            </w:pPr>
            <w:r w:rsidRPr="002432BA">
              <w:rPr>
                <w:rFonts w:ascii="Verdana" w:hAnsi="Verdana"/>
                <w:b/>
                <w:bCs/>
                <w:sz w:val="16"/>
                <w:szCs w:val="16"/>
                <w:lang w:val="en-GB"/>
              </w:rPr>
              <w:t>ISCED CODE</w:t>
            </w:r>
            <w:r w:rsidR="00F42CE0" w:rsidRPr="002432BA">
              <w:rPr>
                <w:rStyle w:val="DipnotBavurusu"/>
                <w:rFonts w:ascii="Verdana" w:hAnsi="Verdana"/>
                <w:b/>
                <w:bCs/>
                <w:sz w:val="16"/>
                <w:szCs w:val="16"/>
                <w:lang w:val="en-GB"/>
              </w:rPr>
              <w:footnoteReference w:id="7"/>
            </w:r>
            <w:r w:rsidRPr="002432BA">
              <w:rPr>
                <w:rFonts w:ascii="Verdana" w:hAnsi="Verdana"/>
                <w:b/>
                <w:bCs/>
                <w:i/>
                <w:sz w:val="16"/>
                <w:lang w:val="en-GB"/>
              </w:rPr>
              <w:t xml:space="preserve"> </w:t>
            </w:r>
          </w:p>
          <w:p w14:paraId="3BFFB1DC" w14:textId="77777777" w:rsidR="00526E1C" w:rsidRPr="002432BA" w:rsidRDefault="000D2FB8" w:rsidP="00526E1C">
            <w:pPr>
              <w:jc w:val="center"/>
              <w:rPr>
                <w:rFonts w:ascii="Verdana" w:hAnsi="Verdana"/>
                <w:b/>
                <w:bCs/>
                <w:i/>
                <w:sz w:val="20"/>
                <w:lang w:val="en-GB"/>
              </w:rPr>
            </w:pPr>
            <w:r w:rsidRPr="002432BA">
              <w:rPr>
                <w:rFonts w:ascii="Verdana" w:hAnsi="Verdana"/>
                <w:b/>
                <w:bCs/>
                <w:i/>
                <w:sz w:val="16"/>
                <w:lang w:val="en-GB"/>
              </w:rPr>
              <w:t>(o</w:t>
            </w:r>
            <w:r w:rsidR="00526E1C" w:rsidRPr="002432BA">
              <w:rPr>
                <w:rFonts w:ascii="Verdana" w:hAnsi="Verdana"/>
                <w:b/>
                <w:bCs/>
                <w:i/>
                <w:sz w:val="16"/>
                <w:lang w:val="en-GB"/>
              </w:rPr>
              <w:t>ptional</w:t>
            </w:r>
            <w:r w:rsidRPr="002432BA">
              <w:rPr>
                <w:rFonts w:ascii="Verdana" w:hAnsi="Verdana"/>
                <w:b/>
                <w:bCs/>
                <w:i/>
                <w:sz w:val="20"/>
                <w:lang w:val="en-GB"/>
              </w:rPr>
              <w:t>)</w:t>
            </w:r>
          </w:p>
        </w:tc>
        <w:tc>
          <w:tcPr>
            <w:tcW w:w="1301" w:type="dxa"/>
            <w:vMerge w:val="restart"/>
            <w:shd w:val="clear" w:color="auto" w:fill="263673"/>
          </w:tcPr>
          <w:p w14:paraId="5B570EE1" w14:textId="77777777" w:rsidR="00526E1C" w:rsidRPr="002432BA" w:rsidRDefault="00526E1C" w:rsidP="00526E1C">
            <w:pPr>
              <w:jc w:val="center"/>
              <w:rPr>
                <w:rFonts w:ascii="Verdana" w:hAnsi="Verdana"/>
                <w:b/>
                <w:bCs/>
                <w:i/>
                <w:sz w:val="20"/>
                <w:lang w:val="en-GB"/>
              </w:rPr>
            </w:pPr>
            <w:r w:rsidRPr="002432BA">
              <w:rPr>
                <w:rFonts w:ascii="Verdana" w:hAnsi="Verdana"/>
                <w:b/>
                <w:bCs/>
                <w:i/>
                <w:sz w:val="20"/>
                <w:lang w:val="en-GB"/>
              </w:rPr>
              <w:t xml:space="preserve">Subject area </w:t>
            </w:r>
          </w:p>
          <w:p w14:paraId="35E2A2EF" w14:textId="77777777" w:rsidR="00526E1C" w:rsidRPr="002432BA" w:rsidRDefault="00526E1C" w:rsidP="00526E1C">
            <w:pPr>
              <w:jc w:val="center"/>
              <w:rPr>
                <w:rFonts w:ascii="Verdana" w:hAnsi="Verdana"/>
                <w:b/>
                <w:bCs/>
                <w:sz w:val="16"/>
                <w:szCs w:val="16"/>
                <w:lang w:val="en-GB"/>
              </w:rPr>
            </w:pPr>
            <w:r w:rsidRPr="002432BA">
              <w:rPr>
                <w:rFonts w:ascii="Verdana" w:hAnsi="Verdana"/>
                <w:b/>
                <w:bCs/>
                <w:sz w:val="16"/>
                <w:szCs w:val="16"/>
                <w:lang w:val="en-GB"/>
              </w:rPr>
              <w:t>NAME</w:t>
            </w:r>
          </w:p>
          <w:p w14:paraId="52917274" w14:textId="77777777" w:rsidR="00526E1C" w:rsidRPr="002432BA" w:rsidRDefault="000D2FB8" w:rsidP="000D2FB8">
            <w:pPr>
              <w:jc w:val="center"/>
              <w:rPr>
                <w:rFonts w:ascii="Verdana" w:hAnsi="Verdana"/>
                <w:b/>
                <w:bCs/>
                <w:i/>
                <w:sz w:val="16"/>
                <w:lang w:val="en-GB"/>
              </w:rPr>
            </w:pPr>
            <w:r w:rsidRPr="002432BA">
              <w:rPr>
                <w:rFonts w:ascii="Verdana" w:hAnsi="Verdana"/>
                <w:b/>
                <w:bCs/>
                <w:i/>
                <w:sz w:val="16"/>
                <w:lang w:val="en-GB"/>
              </w:rPr>
              <w:t>(o</w:t>
            </w:r>
            <w:r w:rsidR="00526E1C" w:rsidRPr="002432BA">
              <w:rPr>
                <w:rFonts w:ascii="Verdana" w:hAnsi="Verdana"/>
                <w:b/>
                <w:bCs/>
                <w:i/>
                <w:sz w:val="16"/>
                <w:lang w:val="en-GB"/>
              </w:rPr>
              <w:t>ptional</w:t>
            </w:r>
            <w:r w:rsidRPr="002432BA">
              <w:rPr>
                <w:rFonts w:ascii="Verdana" w:hAnsi="Verdana"/>
                <w:b/>
                <w:bCs/>
                <w:i/>
                <w:sz w:val="16"/>
                <w:lang w:val="en-GB"/>
              </w:rPr>
              <w:t>)</w:t>
            </w:r>
          </w:p>
        </w:tc>
        <w:tc>
          <w:tcPr>
            <w:tcW w:w="1250" w:type="dxa"/>
            <w:vMerge w:val="restart"/>
            <w:shd w:val="clear" w:color="auto" w:fill="263673"/>
          </w:tcPr>
          <w:p w14:paraId="30E0BEDB" w14:textId="77777777" w:rsidR="00526E1C" w:rsidRPr="002432BA" w:rsidRDefault="00526E1C" w:rsidP="00526E1C">
            <w:pPr>
              <w:jc w:val="center"/>
              <w:rPr>
                <w:rFonts w:ascii="Verdana" w:hAnsi="Verdana"/>
                <w:b/>
                <w:bCs/>
                <w:i/>
                <w:sz w:val="20"/>
                <w:lang w:val="en-GB"/>
              </w:rPr>
            </w:pPr>
            <w:r w:rsidRPr="002432BA">
              <w:rPr>
                <w:rFonts w:ascii="Verdana" w:hAnsi="Verdana"/>
                <w:b/>
                <w:bCs/>
                <w:i/>
                <w:sz w:val="20"/>
                <w:lang w:val="en-GB"/>
              </w:rPr>
              <w:t>Study cycle</w:t>
            </w:r>
          </w:p>
          <w:p w14:paraId="3906B4EC" w14:textId="77777777" w:rsidR="000D2FB8" w:rsidRPr="002432BA" w:rsidRDefault="000D2FB8" w:rsidP="000D2FB8">
            <w:pPr>
              <w:jc w:val="center"/>
              <w:rPr>
                <w:rFonts w:ascii="Verdana" w:hAnsi="Verdana"/>
                <w:b/>
                <w:bCs/>
                <w:sz w:val="16"/>
                <w:szCs w:val="16"/>
                <w:lang w:val="en-GB"/>
              </w:rPr>
            </w:pPr>
            <w:r w:rsidRPr="002432BA">
              <w:rPr>
                <w:rFonts w:ascii="Verdana" w:hAnsi="Verdana"/>
                <w:b/>
                <w:bCs/>
                <w:sz w:val="16"/>
                <w:szCs w:val="16"/>
                <w:lang w:val="en-GB"/>
              </w:rPr>
              <w:t>[short cycle, 1st , 2nd or 3rd]</w:t>
            </w:r>
          </w:p>
          <w:p w14:paraId="515781A6" w14:textId="77777777" w:rsidR="00526E1C" w:rsidRPr="002432BA" w:rsidRDefault="00B92CB5" w:rsidP="004C5999">
            <w:pPr>
              <w:jc w:val="center"/>
              <w:rPr>
                <w:rFonts w:ascii="Verdana" w:hAnsi="Verdana"/>
                <w:b/>
                <w:bCs/>
                <w:sz w:val="16"/>
                <w:szCs w:val="16"/>
                <w:lang w:val="en-GB"/>
              </w:rPr>
            </w:pPr>
            <w:r w:rsidRPr="002432BA">
              <w:rPr>
                <w:rFonts w:ascii="Verdana" w:hAnsi="Verdana"/>
                <w:b/>
                <w:bCs/>
                <w:sz w:val="16"/>
                <w:szCs w:val="16"/>
                <w:lang w:val="en-GB"/>
              </w:rPr>
              <w:t>(o</w:t>
            </w:r>
            <w:r w:rsidR="000D2FB8" w:rsidRPr="002432BA">
              <w:rPr>
                <w:rFonts w:ascii="Verdana" w:hAnsi="Verdana"/>
                <w:b/>
                <w:bCs/>
                <w:sz w:val="16"/>
                <w:szCs w:val="16"/>
                <w:lang w:val="en-GB"/>
              </w:rPr>
              <w:t>ptional</w:t>
            </w:r>
            <w:r w:rsidRPr="002432BA">
              <w:rPr>
                <w:rFonts w:ascii="Verdana" w:hAnsi="Verdana"/>
                <w:b/>
                <w:bCs/>
                <w:sz w:val="16"/>
                <w:szCs w:val="16"/>
                <w:lang w:val="en-GB"/>
              </w:rPr>
              <w:t>)</w:t>
            </w:r>
          </w:p>
        </w:tc>
        <w:tc>
          <w:tcPr>
            <w:tcW w:w="7371" w:type="dxa"/>
            <w:gridSpan w:val="4"/>
            <w:shd w:val="clear" w:color="auto" w:fill="263673"/>
          </w:tcPr>
          <w:p w14:paraId="251594D3" w14:textId="77777777" w:rsidR="00526E1C" w:rsidRPr="002432BA" w:rsidRDefault="00526E1C" w:rsidP="00526E1C">
            <w:pPr>
              <w:jc w:val="center"/>
              <w:rPr>
                <w:rFonts w:ascii="Verdana" w:hAnsi="Verdana"/>
                <w:i/>
                <w:sz w:val="20"/>
                <w:lang w:val="en-GB"/>
              </w:rPr>
            </w:pPr>
            <w:r w:rsidRPr="002432BA">
              <w:rPr>
                <w:rFonts w:ascii="Verdana" w:hAnsi="Verdana"/>
                <w:sz w:val="20"/>
                <w:lang w:val="en-GB"/>
              </w:rPr>
              <w:t>Number of mobility periods</w:t>
            </w:r>
          </w:p>
        </w:tc>
      </w:tr>
      <w:tr w:rsidR="002432BA" w:rsidRPr="002432BA" w14:paraId="2B27EB27" w14:textId="77777777" w:rsidTr="002432BA">
        <w:trPr>
          <w:trHeight w:val="1124"/>
        </w:trPr>
        <w:tc>
          <w:tcPr>
            <w:tcW w:w="1242" w:type="dxa"/>
            <w:vMerge/>
            <w:shd w:val="clear" w:color="auto" w:fill="263673"/>
          </w:tcPr>
          <w:p w14:paraId="0772B751" w14:textId="77777777" w:rsidR="00526E1C" w:rsidRPr="002432BA" w:rsidRDefault="00526E1C" w:rsidP="00973754">
            <w:pPr>
              <w:jc w:val="center"/>
              <w:rPr>
                <w:rFonts w:ascii="Verdana" w:hAnsi="Verdana"/>
                <w:b/>
                <w:bCs/>
                <w:sz w:val="20"/>
                <w:lang w:val="en-GB"/>
              </w:rPr>
            </w:pPr>
          </w:p>
        </w:tc>
        <w:tc>
          <w:tcPr>
            <w:tcW w:w="1276" w:type="dxa"/>
            <w:vMerge/>
            <w:shd w:val="clear" w:color="auto" w:fill="263673"/>
          </w:tcPr>
          <w:p w14:paraId="56EF6109" w14:textId="77777777" w:rsidR="00526E1C" w:rsidRPr="002432BA" w:rsidRDefault="00526E1C" w:rsidP="00973754">
            <w:pPr>
              <w:jc w:val="center"/>
              <w:rPr>
                <w:rFonts w:ascii="Verdana" w:hAnsi="Verdana"/>
                <w:b/>
                <w:bCs/>
                <w:sz w:val="20"/>
                <w:lang w:val="en-GB"/>
              </w:rPr>
            </w:pPr>
          </w:p>
        </w:tc>
        <w:tc>
          <w:tcPr>
            <w:tcW w:w="1276" w:type="dxa"/>
            <w:vMerge/>
            <w:shd w:val="clear" w:color="auto" w:fill="263673"/>
          </w:tcPr>
          <w:p w14:paraId="386A8277" w14:textId="77777777" w:rsidR="00526E1C" w:rsidRPr="002432BA" w:rsidRDefault="00526E1C" w:rsidP="00973754">
            <w:pPr>
              <w:jc w:val="center"/>
              <w:rPr>
                <w:rFonts w:ascii="Verdana" w:hAnsi="Verdana"/>
                <w:b/>
                <w:bCs/>
                <w:i/>
                <w:sz w:val="20"/>
                <w:lang w:val="en-GB"/>
              </w:rPr>
            </w:pPr>
          </w:p>
        </w:tc>
        <w:tc>
          <w:tcPr>
            <w:tcW w:w="1301" w:type="dxa"/>
            <w:vMerge/>
            <w:shd w:val="clear" w:color="auto" w:fill="263673"/>
          </w:tcPr>
          <w:p w14:paraId="691BF428" w14:textId="77777777" w:rsidR="00526E1C" w:rsidRPr="002432BA" w:rsidRDefault="00526E1C" w:rsidP="00973754">
            <w:pPr>
              <w:jc w:val="center"/>
              <w:rPr>
                <w:rFonts w:ascii="Verdana" w:hAnsi="Verdana"/>
                <w:b/>
                <w:bCs/>
                <w:i/>
                <w:sz w:val="20"/>
                <w:lang w:val="en-GB"/>
              </w:rPr>
            </w:pPr>
          </w:p>
        </w:tc>
        <w:tc>
          <w:tcPr>
            <w:tcW w:w="1250" w:type="dxa"/>
            <w:vMerge/>
            <w:shd w:val="clear" w:color="auto" w:fill="263673"/>
          </w:tcPr>
          <w:p w14:paraId="70729611" w14:textId="77777777" w:rsidR="00526E1C" w:rsidRPr="002432BA" w:rsidRDefault="00526E1C" w:rsidP="00973754">
            <w:pPr>
              <w:jc w:val="center"/>
              <w:rPr>
                <w:rFonts w:ascii="Verdana" w:hAnsi="Verdana"/>
                <w:b/>
                <w:bCs/>
                <w:i/>
                <w:sz w:val="20"/>
                <w:lang w:val="en-GB"/>
              </w:rPr>
            </w:pPr>
          </w:p>
        </w:tc>
        <w:tc>
          <w:tcPr>
            <w:tcW w:w="1701" w:type="dxa"/>
            <w:shd w:val="clear" w:color="auto" w:fill="263673"/>
          </w:tcPr>
          <w:p w14:paraId="76F40DD2" w14:textId="77777777" w:rsidR="00786258" w:rsidRPr="002432BA" w:rsidRDefault="00786258" w:rsidP="00786258">
            <w:pPr>
              <w:jc w:val="center"/>
              <w:rPr>
                <w:rFonts w:ascii="Verdana" w:hAnsi="Verdana"/>
                <w:b/>
                <w:bCs/>
                <w:i/>
                <w:sz w:val="20"/>
                <w:lang w:val="en-GB"/>
              </w:rPr>
            </w:pPr>
            <w:r w:rsidRPr="002432BA">
              <w:rPr>
                <w:rFonts w:ascii="Verdana" w:hAnsi="Verdana"/>
                <w:b/>
                <w:bCs/>
                <w:i/>
                <w:sz w:val="20"/>
                <w:lang w:val="en-GB"/>
              </w:rPr>
              <w:t xml:space="preserve">Student Mobility </w:t>
            </w:r>
            <w:r w:rsidRPr="00786258">
              <w:rPr>
                <w:rFonts w:ascii="Verdana" w:hAnsi="Verdana"/>
                <w:b/>
                <w:bCs/>
                <w:i/>
                <w:sz w:val="20"/>
                <w:lang w:val="en-GB"/>
              </w:rPr>
              <w:t>for Studies</w:t>
            </w:r>
          </w:p>
          <w:p w14:paraId="0BC3370A" w14:textId="77777777" w:rsidR="00526E1C" w:rsidRPr="002432BA" w:rsidRDefault="00786258" w:rsidP="00786258">
            <w:pPr>
              <w:jc w:val="center"/>
              <w:rPr>
                <w:rFonts w:ascii="Verdana" w:hAnsi="Verdana"/>
                <w:b/>
                <w:bCs/>
                <w:i/>
                <w:sz w:val="20"/>
                <w:lang w:val="en-GB"/>
              </w:rPr>
            </w:pPr>
            <w:r w:rsidRPr="002432BA">
              <w:rPr>
                <w:rFonts w:ascii="Verdana" w:hAnsi="Verdana"/>
                <w:i/>
                <w:sz w:val="16"/>
                <w:szCs w:val="16"/>
                <w:lang w:val="en-GB"/>
              </w:rPr>
              <w:t xml:space="preserve"> </w:t>
            </w:r>
            <w:r w:rsidR="00526E1C" w:rsidRPr="002432BA">
              <w:rPr>
                <w:rFonts w:ascii="Verdana" w:hAnsi="Verdana"/>
                <w:i/>
                <w:sz w:val="16"/>
                <w:szCs w:val="16"/>
                <w:lang w:val="en-GB"/>
              </w:rPr>
              <w:t>[total number of students]</w:t>
            </w:r>
          </w:p>
        </w:tc>
        <w:tc>
          <w:tcPr>
            <w:tcW w:w="1843" w:type="dxa"/>
            <w:shd w:val="clear" w:color="auto" w:fill="263673"/>
          </w:tcPr>
          <w:p w14:paraId="5B2336F3" w14:textId="77777777" w:rsidR="00526E1C" w:rsidRPr="002432BA" w:rsidRDefault="00526E1C" w:rsidP="008675C9">
            <w:pPr>
              <w:jc w:val="center"/>
              <w:rPr>
                <w:rFonts w:ascii="Verdana" w:hAnsi="Verdana"/>
                <w:b/>
                <w:bCs/>
                <w:i/>
                <w:sz w:val="20"/>
                <w:lang w:val="en-GB"/>
              </w:rPr>
            </w:pPr>
            <w:r w:rsidRPr="002432BA">
              <w:rPr>
                <w:rFonts w:ascii="Verdana" w:hAnsi="Verdana"/>
                <w:b/>
                <w:bCs/>
                <w:i/>
                <w:sz w:val="20"/>
                <w:lang w:val="en-GB"/>
              </w:rPr>
              <w:t xml:space="preserve">Student Mobility </w:t>
            </w:r>
            <w:r w:rsidR="00786258" w:rsidRPr="00786258">
              <w:rPr>
                <w:rFonts w:ascii="Verdana" w:hAnsi="Verdana"/>
                <w:b/>
                <w:bCs/>
                <w:i/>
                <w:sz w:val="20"/>
                <w:lang w:val="en-GB"/>
              </w:rPr>
              <w:t>for Studies</w:t>
            </w:r>
          </w:p>
          <w:p w14:paraId="70FFEA95" w14:textId="77777777" w:rsidR="00526E1C" w:rsidRPr="002432BA" w:rsidRDefault="00526E1C" w:rsidP="00786258">
            <w:pPr>
              <w:jc w:val="center"/>
              <w:rPr>
                <w:rFonts w:ascii="Verdana" w:hAnsi="Verdana"/>
                <w:b/>
                <w:bCs/>
                <w:i/>
                <w:sz w:val="20"/>
                <w:lang w:val="en-GB"/>
              </w:rPr>
            </w:pPr>
            <w:r w:rsidRPr="002432BA">
              <w:rPr>
                <w:rFonts w:ascii="Verdana" w:hAnsi="Verdana"/>
                <w:i/>
                <w:sz w:val="16"/>
                <w:szCs w:val="16"/>
                <w:lang w:val="en-GB"/>
              </w:rPr>
              <w:t>[total number of months]</w:t>
            </w:r>
          </w:p>
        </w:tc>
        <w:tc>
          <w:tcPr>
            <w:tcW w:w="1843" w:type="dxa"/>
            <w:shd w:val="clear" w:color="auto" w:fill="263673"/>
          </w:tcPr>
          <w:p w14:paraId="24D73BF5" w14:textId="77777777" w:rsidR="00526E1C" w:rsidRPr="002432BA" w:rsidRDefault="00526E1C" w:rsidP="001E1568">
            <w:pPr>
              <w:jc w:val="center"/>
              <w:rPr>
                <w:rFonts w:ascii="Verdana" w:hAnsi="Verdana"/>
                <w:b/>
                <w:bCs/>
                <w:i/>
                <w:sz w:val="20"/>
                <w:lang w:val="en-GB"/>
              </w:rPr>
            </w:pPr>
            <w:r w:rsidRPr="002432BA">
              <w:rPr>
                <w:rFonts w:ascii="Verdana" w:hAnsi="Verdana"/>
                <w:b/>
                <w:bCs/>
                <w:i/>
                <w:sz w:val="20"/>
                <w:lang w:val="en-GB"/>
              </w:rPr>
              <w:t>Staff Mobility</w:t>
            </w:r>
            <w:r w:rsidR="00786258">
              <w:t xml:space="preserve"> </w:t>
            </w:r>
            <w:r w:rsidR="00786258" w:rsidRPr="00786258">
              <w:rPr>
                <w:rFonts w:ascii="Verdana" w:hAnsi="Verdana"/>
                <w:b/>
                <w:bCs/>
                <w:i/>
                <w:sz w:val="20"/>
                <w:lang w:val="en-GB"/>
              </w:rPr>
              <w:t>for Teaching</w:t>
            </w:r>
            <w:r w:rsidRPr="002432BA">
              <w:rPr>
                <w:rFonts w:ascii="Verdana" w:hAnsi="Verdana"/>
                <w:b/>
                <w:bCs/>
                <w:i/>
                <w:sz w:val="20"/>
                <w:lang w:val="en-GB"/>
              </w:rPr>
              <w:t xml:space="preserve"> </w:t>
            </w:r>
          </w:p>
          <w:p w14:paraId="7023FA25" w14:textId="77777777" w:rsidR="00526E1C" w:rsidRPr="002432BA" w:rsidRDefault="00526E1C" w:rsidP="001E1568">
            <w:pPr>
              <w:jc w:val="center"/>
              <w:rPr>
                <w:rFonts w:ascii="Verdana" w:hAnsi="Verdana"/>
                <w:b/>
                <w:bCs/>
                <w:i/>
                <w:sz w:val="20"/>
                <w:lang w:val="en-GB"/>
              </w:rPr>
            </w:pPr>
            <w:r w:rsidRPr="002432BA">
              <w:rPr>
                <w:rFonts w:ascii="Verdana" w:hAnsi="Verdana"/>
                <w:i/>
                <w:sz w:val="16"/>
                <w:szCs w:val="16"/>
                <w:lang w:val="en-GB"/>
              </w:rPr>
              <w:t>[Specify here total number of staff]</w:t>
            </w:r>
          </w:p>
        </w:tc>
        <w:tc>
          <w:tcPr>
            <w:tcW w:w="1984" w:type="dxa"/>
            <w:shd w:val="clear" w:color="auto" w:fill="263673"/>
          </w:tcPr>
          <w:p w14:paraId="2F405CF9" w14:textId="77777777" w:rsidR="00786258" w:rsidRPr="002432BA" w:rsidRDefault="00786258" w:rsidP="00786258">
            <w:pPr>
              <w:jc w:val="center"/>
              <w:rPr>
                <w:rFonts w:ascii="Verdana" w:hAnsi="Verdana"/>
                <w:b/>
                <w:bCs/>
                <w:i/>
                <w:sz w:val="20"/>
                <w:lang w:val="en-GB"/>
              </w:rPr>
            </w:pPr>
            <w:r w:rsidRPr="002432BA">
              <w:rPr>
                <w:rFonts w:ascii="Verdana" w:hAnsi="Verdana"/>
                <w:b/>
                <w:bCs/>
                <w:i/>
                <w:sz w:val="20"/>
                <w:lang w:val="en-GB"/>
              </w:rPr>
              <w:t>Staff Mobility</w:t>
            </w:r>
            <w:r>
              <w:t xml:space="preserve"> </w:t>
            </w:r>
            <w:r w:rsidRPr="00786258">
              <w:rPr>
                <w:rFonts w:ascii="Verdana" w:hAnsi="Verdana"/>
                <w:b/>
                <w:bCs/>
                <w:i/>
                <w:sz w:val="20"/>
                <w:lang w:val="en-GB"/>
              </w:rPr>
              <w:t>for Teaching</w:t>
            </w:r>
            <w:r w:rsidRPr="002432BA">
              <w:rPr>
                <w:rFonts w:ascii="Verdana" w:hAnsi="Verdana"/>
                <w:b/>
                <w:bCs/>
                <w:i/>
                <w:sz w:val="20"/>
                <w:lang w:val="en-GB"/>
              </w:rPr>
              <w:t xml:space="preserve"> </w:t>
            </w:r>
          </w:p>
          <w:p w14:paraId="533B75ED" w14:textId="77777777" w:rsidR="00526E1C" w:rsidRPr="002432BA" w:rsidRDefault="00786258" w:rsidP="00786258">
            <w:pPr>
              <w:jc w:val="center"/>
              <w:rPr>
                <w:rFonts w:ascii="Verdana" w:hAnsi="Verdana"/>
                <w:b/>
                <w:bCs/>
                <w:i/>
                <w:sz w:val="20"/>
                <w:lang w:val="en-GB"/>
              </w:rPr>
            </w:pPr>
            <w:r w:rsidRPr="002432BA">
              <w:rPr>
                <w:rFonts w:ascii="Verdana" w:hAnsi="Verdana"/>
                <w:i/>
                <w:sz w:val="16"/>
                <w:szCs w:val="16"/>
                <w:lang w:val="en-GB"/>
              </w:rPr>
              <w:t xml:space="preserve"> </w:t>
            </w:r>
            <w:r w:rsidR="00526E1C" w:rsidRPr="002432BA">
              <w:rPr>
                <w:rFonts w:ascii="Verdana" w:hAnsi="Verdana"/>
                <w:i/>
                <w:sz w:val="16"/>
                <w:szCs w:val="16"/>
                <w:lang w:val="en-GB"/>
              </w:rPr>
              <w:t>[Specify here total number of days]</w:t>
            </w:r>
          </w:p>
        </w:tc>
      </w:tr>
      <w:tr w:rsidR="00F861FF" w:rsidRPr="002432BA" w14:paraId="643A9475" w14:textId="77777777" w:rsidTr="002432BA">
        <w:trPr>
          <w:trHeight w:val="480"/>
        </w:trPr>
        <w:tc>
          <w:tcPr>
            <w:tcW w:w="1242" w:type="dxa"/>
            <w:shd w:val="clear" w:color="auto" w:fill="auto"/>
          </w:tcPr>
          <w:p w14:paraId="3574F9C8" w14:textId="77777777" w:rsidR="00F861FF" w:rsidRPr="002432BA" w:rsidRDefault="00F861FF" w:rsidP="00F861FF">
            <w:pPr>
              <w:rPr>
                <w:rFonts w:ascii="Verdana" w:hAnsi="Verdana"/>
                <w:sz w:val="18"/>
                <w:szCs w:val="18"/>
                <w:lang w:val="en-GB"/>
              </w:rPr>
            </w:pPr>
            <w:r w:rsidRPr="002432BA">
              <w:rPr>
                <w:rFonts w:ascii="Verdana" w:hAnsi="Verdana"/>
                <w:sz w:val="18"/>
                <w:szCs w:val="18"/>
                <w:lang w:val="en-GB"/>
              </w:rPr>
              <w:t>TR ANKARA04</w:t>
            </w:r>
          </w:p>
        </w:tc>
        <w:tc>
          <w:tcPr>
            <w:tcW w:w="1276" w:type="dxa"/>
            <w:shd w:val="clear" w:color="auto" w:fill="auto"/>
          </w:tcPr>
          <w:p w14:paraId="639F337D" w14:textId="77777777" w:rsidR="00F861FF" w:rsidRPr="002432BA" w:rsidRDefault="00F861FF" w:rsidP="00F861FF">
            <w:pPr>
              <w:rPr>
                <w:rFonts w:ascii="Verdana" w:hAnsi="Verdana"/>
                <w:sz w:val="18"/>
                <w:szCs w:val="18"/>
                <w:lang w:val="en-GB"/>
              </w:rPr>
            </w:pPr>
          </w:p>
        </w:tc>
        <w:tc>
          <w:tcPr>
            <w:tcW w:w="1276" w:type="dxa"/>
            <w:shd w:val="clear" w:color="auto" w:fill="auto"/>
          </w:tcPr>
          <w:p w14:paraId="6D872756" w14:textId="77777777" w:rsidR="00F861FF" w:rsidRPr="002432BA" w:rsidRDefault="00F861FF" w:rsidP="00F861FF">
            <w:pPr>
              <w:jc w:val="center"/>
              <w:rPr>
                <w:rFonts w:ascii="Verdana" w:hAnsi="Verdana"/>
                <w:sz w:val="18"/>
                <w:szCs w:val="18"/>
                <w:lang w:val="en-GB"/>
              </w:rPr>
            </w:pPr>
          </w:p>
        </w:tc>
        <w:tc>
          <w:tcPr>
            <w:tcW w:w="1301" w:type="dxa"/>
            <w:shd w:val="clear" w:color="auto" w:fill="auto"/>
          </w:tcPr>
          <w:p w14:paraId="74FD01C7" w14:textId="77777777" w:rsidR="00F861FF" w:rsidRPr="002432BA" w:rsidRDefault="00F861FF" w:rsidP="00F861FF">
            <w:pPr>
              <w:jc w:val="center"/>
              <w:rPr>
                <w:rFonts w:ascii="Verdana" w:hAnsi="Verdana"/>
                <w:sz w:val="18"/>
                <w:szCs w:val="18"/>
                <w:lang w:val="en-GB"/>
              </w:rPr>
            </w:pPr>
          </w:p>
        </w:tc>
        <w:tc>
          <w:tcPr>
            <w:tcW w:w="1250" w:type="dxa"/>
            <w:shd w:val="clear" w:color="auto" w:fill="auto"/>
          </w:tcPr>
          <w:p w14:paraId="293A3318" w14:textId="2F5A014B" w:rsidR="00F861FF" w:rsidRPr="002432BA" w:rsidRDefault="00F861FF" w:rsidP="00F861FF">
            <w:pPr>
              <w:jc w:val="center"/>
              <w:rPr>
                <w:rFonts w:ascii="Verdana" w:hAnsi="Verdana"/>
                <w:sz w:val="18"/>
                <w:szCs w:val="18"/>
                <w:lang w:val="en-GB"/>
              </w:rPr>
            </w:pPr>
            <w:r w:rsidRPr="002432BA">
              <w:rPr>
                <w:rFonts w:ascii="Verdana" w:hAnsi="Verdana"/>
                <w:sz w:val="18"/>
                <w:szCs w:val="18"/>
                <w:lang w:val="en-GB"/>
              </w:rPr>
              <w:t>1</w:t>
            </w:r>
            <w:r w:rsidRPr="002432BA">
              <w:rPr>
                <w:rFonts w:ascii="Verdana" w:hAnsi="Verdana"/>
                <w:sz w:val="18"/>
                <w:szCs w:val="18"/>
                <w:vertAlign w:val="superscript"/>
                <w:lang w:val="en-GB"/>
              </w:rPr>
              <w:t>st</w:t>
            </w:r>
            <w:r>
              <w:rPr>
                <w:rFonts w:ascii="Verdana" w:hAnsi="Verdana"/>
                <w:sz w:val="18"/>
                <w:szCs w:val="18"/>
                <w:lang w:val="en-GB"/>
              </w:rPr>
              <w:t>, 2</w:t>
            </w:r>
            <w:r w:rsidRPr="002432BA">
              <w:rPr>
                <w:rFonts w:ascii="Verdana" w:hAnsi="Verdana"/>
                <w:sz w:val="18"/>
                <w:szCs w:val="18"/>
                <w:vertAlign w:val="superscript"/>
                <w:lang w:val="en-GB"/>
              </w:rPr>
              <w:t>nd</w:t>
            </w:r>
            <w:r w:rsidR="009E73AA">
              <w:rPr>
                <w:rFonts w:ascii="Verdana" w:hAnsi="Verdana"/>
                <w:sz w:val="18"/>
                <w:szCs w:val="18"/>
                <w:lang w:val="en-GB"/>
              </w:rPr>
              <w:t>, 3</w:t>
            </w:r>
            <w:r w:rsidR="009E73AA" w:rsidRPr="009E73AA">
              <w:rPr>
                <w:rFonts w:ascii="Verdana" w:hAnsi="Verdana"/>
                <w:sz w:val="18"/>
                <w:szCs w:val="18"/>
                <w:vertAlign w:val="superscript"/>
                <w:lang w:val="en-GB"/>
              </w:rPr>
              <w:t>rd</w:t>
            </w:r>
            <w:r w:rsidR="009E73AA">
              <w:rPr>
                <w:rFonts w:ascii="Verdana" w:hAnsi="Verdana"/>
                <w:sz w:val="18"/>
                <w:szCs w:val="18"/>
                <w:lang w:val="en-GB"/>
              </w:rPr>
              <w:t xml:space="preserve"> </w:t>
            </w:r>
          </w:p>
        </w:tc>
        <w:tc>
          <w:tcPr>
            <w:tcW w:w="1701" w:type="dxa"/>
            <w:shd w:val="clear" w:color="auto" w:fill="auto"/>
          </w:tcPr>
          <w:p w14:paraId="38C6E6AD" w14:textId="77777777" w:rsidR="00F861FF" w:rsidRPr="002432BA" w:rsidRDefault="00F861FF" w:rsidP="00F861FF">
            <w:pPr>
              <w:jc w:val="center"/>
              <w:rPr>
                <w:rFonts w:ascii="Verdana" w:hAnsi="Verdana"/>
                <w:sz w:val="18"/>
                <w:szCs w:val="18"/>
                <w:lang w:val="en-GB"/>
              </w:rPr>
            </w:pPr>
            <w:r w:rsidRPr="002432BA">
              <w:rPr>
                <w:rFonts w:ascii="Verdana" w:hAnsi="Verdana"/>
                <w:sz w:val="18"/>
                <w:szCs w:val="18"/>
                <w:lang w:val="en-GB"/>
              </w:rPr>
              <w:t>3</w:t>
            </w:r>
            <w:r>
              <w:rPr>
                <w:rFonts w:ascii="Verdana" w:hAnsi="Verdana"/>
                <w:sz w:val="18"/>
                <w:szCs w:val="18"/>
                <w:lang w:val="en-GB"/>
              </w:rPr>
              <w:t xml:space="preserve"> students</w:t>
            </w:r>
          </w:p>
        </w:tc>
        <w:tc>
          <w:tcPr>
            <w:tcW w:w="1843" w:type="dxa"/>
            <w:shd w:val="clear" w:color="auto" w:fill="auto"/>
          </w:tcPr>
          <w:p w14:paraId="418C5536" w14:textId="77777777" w:rsidR="00F861FF" w:rsidRPr="002432BA" w:rsidRDefault="00F861FF" w:rsidP="00F861FF">
            <w:pPr>
              <w:jc w:val="center"/>
              <w:rPr>
                <w:rFonts w:ascii="Verdana" w:hAnsi="Verdana"/>
                <w:sz w:val="18"/>
                <w:szCs w:val="18"/>
                <w:lang w:val="en-GB"/>
              </w:rPr>
            </w:pPr>
            <w:r>
              <w:rPr>
                <w:rFonts w:ascii="Verdana" w:hAnsi="Verdana"/>
                <w:sz w:val="18"/>
                <w:szCs w:val="18"/>
                <w:lang w:val="en-GB"/>
              </w:rPr>
              <w:t>15 months</w:t>
            </w:r>
          </w:p>
        </w:tc>
        <w:tc>
          <w:tcPr>
            <w:tcW w:w="1843" w:type="dxa"/>
            <w:shd w:val="clear" w:color="auto" w:fill="auto"/>
          </w:tcPr>
          <w:p w14:paraId="3FADD4B4" w14:textId="77777777" w:rsidR="00F861FF" w:rsidRPr="002432BA" w:rsidRDefault="00F861FF" w:rsidP="00F861FF">
            <w:pPr>
              <w:jc w:val="center"/>
              <w:rPr>
                <w:rFonts w:ascii="Verdana" w:hAnsi="Verdana"/>
                <w:sz w:val="18"/>
                <w:szCs w:val="18"/>
                <w:lang w:val="en-GB"/>
              </w:rPr>
            </w:pPr>
            <w:r>
              <w:rPr>
                <w:rFonts w:ascii="Verdana" w:hAnsi="Verdana"/>
                <w:sz w:val="18"/>
                <w:szCs w:val="18"/>
                <w:lang w:val="en-GB"/>
              </w:rPr>
              <w:t>1 staff</w:t>
            </w:r>
          </w:p>
        </w:tc>
        <w:tc>
          <w:tcPr>
            <w:tcW w:w="1984" w:type="dxa"/>
            <w:shd w:val="clear" w:color="auto" w:fill="auto"/>
          </w:tcPr>
          <w:p w14:paraId="0AC5E04D" w14:textId="77777777" w:rsidR="00F861FF" w:rsidRPr="002432BA" w:rsidRDefault="00F861FF" w:rsidP="00F861FF">
            <w:pPr>
              <w:jc w:val="center"/>
              <w:rPr>
                <w:rFonts w:ascii="Verdana" w:hAnsi="Verdana"/>
                <w:sz w:val="18"/>
                <w:szCs w:val="18"/>
                <w:lang w:val="en-GB"/>
              </w:rPr>
            </w:pPr>
            <w:r>
              <w:rPr>
                <w:rFonts w:ascii="Verdana" w:hAnsi="Verdana"/>
                <w:sz w:val="18"/>
                <w:szCs w:val="18"/>
                <w:lang w:val="en-GB"/>
              </w:rPr>
              <w:t>Min. 2 days</w:t>
            </w:r>
          </w:p>
        </w:tc>
      </w:tr>
      <w:tr w:rsidR="00F861FF" w:rsidRPr="002432BA" w14:paraId="70A49F78" w14:textId="77777777" w:rsidTr="002432BA">
        <w:trPr>
          <w:trHeight w:val="480"/>
        </w:trPr>
        <w:tc>
          <w:tcPr>
            <w:tcW w:w="1242" w:type="dxa"/>
            <w:shd w:val="clear" w:color="auto" w:fill="auto"/>
          </w:tcPr>
          <w:p w14:paraId="365E25F8" w14:textId="77777777" w:rsidR="00F861FF" w:rsidRPr="002432BA" w:rsidRDefault="00F861FF" w:rsidP="00F861FF">
            <w:pPr>
              <w:rPr>
                <w:rFonts w:ascii="Verdana" w:hAnsi="Verdana"/>
                <w:sz w:val="18"/>
                <w:szCs w:val="18"/>
                <w:lang w:val="en-GB"/>
              </w:rPr>
            </w:pPr>
          </w:p>
        </w:tc>
        <w:tc>
          <w:tcPr>
            <w:tcW w:w="1276" w:type="dxa"/>
            <w:shd w:val="clear" w:color="auto" w:fill="auto"/>
          </w:tcPr>
          <w:p w14:paraId="54E37049" w14:textId="77777777" w:rsidR="00F861FF" w:rsidRPr="002432BA" w:rsidRDefault="00F861FF" w:rsidP="00F861FF">
            <w:pPr>
              <w:rPr>
                <w:rFonts w:ascii="Verdana" w:hAnsi="Verdana"/>
                <w:sz w:val="18"/>
                <w:szCs w:val="18"/>
                <w:lang w:val="en-GB"/>
              </w:rPr>
            </w:pPr>
            <w:r w:rsidRPr="002432BA">
              <w:rPr>
                <w:rFonts w:ascii="Verdana" w:hAnsi="Verdana"/>
                <w:sz w:val="18"/>
                <w:szCs w:val="18"/>
                <w:lang w:val="en-GB"/>
              </w:rPr>
              <w:t>TR ANKARA04</w:t>
            </w:r>
          </w:p>
        </w:tc>
        <w:tc>
          <w:tcPr>
            <w:tcW w:w="1276" w:type="dxa"/>
            <w:shd w:val="clear" w:color="auto" w:fill="auto"/>
          </w:tcPr>
          <w:p w14:paraId="34578E84" w14:textId="77777777" w:rsidR="00F861FF" w:rsidRPr="002432BA" w:rsidRDefault="00F861FF" w:rsidP="00F861FF">
            <w:pPr>
              <w:jc w:val="center"/>
              <w:rPr>
                <w:rFonts w:ascii="Verdana" w:hAnsi="Verdana"/>
                <w:sz w:val="18"/>
                <w:szCs w:val="18"/>
                <w:lang w:val="en-GB"/>
              </w:rPr>
            </w:pPr>
          </w:p>
        </w:tc>
        <w:tc>
          <w:tcPr>
            <w:tcW w:w="1301" w:type="dxa"/>
            <w:shd w:val="clear" w:color="auto" w:fill="auto"/>
          </w:tcPr>
          <w:p w14:paraId="1E032A4F" w14:textId="77777777" w:rsidR="00F861FF" w:rsidRPr="002432BA" w:rsidRDefault="00F861FF" w:rsidP="00F861FF">
            <w:pPr>
              <w:jc w:val="center"/>
              <w:rPr>
                <w:rFonts w:ascii="Verdana" w:hAnsi="Verdana"/>
                <w:sz w:val="18"/>
                <w:szCs w:val="18"/>
                <w:lang w:val="en-GB"/>
              </w:rPr>
            </w:pPr>
          </w:p>
        </w:tc>
        <w:tc>
          <w:tcPr>
            <w:tcW w:w="1250" w:type="dxa"/>
            <w:shd w:val="clear" w:color="auto" w:fill="auto"/>
          </w:tcPr>
          <w:p w14:paraId="7A7ACFB1" w14:textId="40A3A081" w:rsidR="00F861FF" w:rsidRPr="002432BA" w:rsidRDefault="00F861FF" w:rsidP="00F861FF">
            <w:pPr>
              <w:jc w:val="center"/>
              <w:rPr>
                <w:rFonts w:ascii="Verdana" w:hAnsi="Verdana"/>
                <w:sz w:val="18"/>
                <w:szCs w:val="18"/>
                <w:lang w:val="en-GB"/>
              </w:rPr>
            </w:pPr>
          </w:p>
        </w:tc>
        <w:tc>
          <w:tcPr>
            <w:tcW w:w="1701" w:type="dxa"/>
            <w:shd w:val="clear" w:color="auto" w:fill="auto"/>
          </w:tcPr>
          <w:p w14:paraId="547EC5F1" w14:textId="5F32F310" w:rsidR="00F861FF" w:rsidRPr="002432BA" w:rsidRDefault="00F861FF" w:rsidP="00F861FF">
            <w:pPr>
              <w:jc w:val="center"/>
              <w:rPr>
                <w:rFonts w:ascii="Verdana" w:hAnsi="Verdana"/>
                <w:sz w:val="18"/>
                <w:szCs w:val="18"/>
                <w:lang w:val="en-GB"/>
              </w:rPr>
            </w:pPr>
          </w:p>
        </w:tc>
        <w:tc>
          <w:tcPr>
            <w:tcW w:w="1843" w:type="dxa"/>
            <w:shd w:val="clear" w:color="auto" w:fill="auto"/>
          </w:tcPr>
          <w:p w14:paraId="1E7C8625" w14:textId="1EB6A05E" w:rsidR="00F861FF" w:rsidRPr="002432BA" w:rsidRDefault="00F861FF" w:rsidP="00F861FF">
            <w:pPr>
              <w:jc w:val="center"/>
              <w:rPr>
                <w:rFonts w:ascii="Verdana" w:hAnsi="Verdana"/>
                <w:sz w:val="18"/>
                <w:szCs w:val="18"/>
                <w:lang w:val="en-GB"/>
              </w:rPr>
            </w:pPr>
          </w:p>
        </w:tc>
        <w:tc>
          <w:tcPr>
            <w:tcW w:w="1843" w:type="dxa"/>
            <w:shd w:val="clear" w:color="auto" w:fill="auto"/>
          </w:tcPr>
          <w:p w14:paraId="2A32F9E2" w14:textId="4722D79E" w:rsidR="00F861FF" w:rsidRPr="002432BA" w:rsidRDefault="00F861FF" w:rsidP="00F861FF">
            <w:pPr>
              <w:jc w:val="center"/>
              <w:rPr>
                <w:rFonts w:ascii="Verdana" w:hAnsi="Verdana"/>
                <w:sz w:val="18"/>
                <w:szCs w:val="18"/>
                <w:lang w:val="en-GB"/>
              </w:rPr>
            </w:pPr>
          </w:p>
        </w:tc>
        <w:tc>
          <w:tcPr>
            <w:tcW w:w="1984" w:type="dxa"/>
            <w:shd w:val="clear" w:color="auto" w:fill="auto"/>
          </w:tcPr>
          <w:p w14:paraId="00A90EAC" w14:textId="47CAB8DD" w:rsidR="00F861FF" w:rsidRPr="002432BA" w:rsidRDefault="00F861FF" w:rsidP="00F861FF">
            <w:pPr>
              <w:jc w:val="center"/>
              <w:rPr>
                <w:rFonts w:ascii="Verdana" w:hAnsi="Verdana"/>
                <w:sz w:val="18"/>
                <w:szCs w:val="18"/>
                <w:lang w:val="en-GB"/>
              </w:rPr>
            </w:pPr>
          </w:p>
        </w:tc>
      </w:tr>
    </w:tbl>
    <w:p w14:paraId="7686A744" w14:textId="77777777" w:rsidR="009C2235" w:rsidRDefault="009C2235" w:rsidP="002432BA">
      <w:pPr>
        <w:jc w:val="center"/>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14:paraId="7610A167" w14:textId="77777777" w:rsidTr="000F608D">
        <w:trPr>
          <w:trHeight w:val="194"/>
        </w:trPr>
        <w:tc>
          <w:tcPr>
            <w:tcW w:w="13716" w:type="dxa"/>
            <w:vMerge w:val="restart"/>
            <w:shd w:val="clear" w:color="auto" w:fill="263673"/>
          </w:tcPr>
          <w:p w14:paraId="26CBDE01" w14:textId="77777777"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14:paraId="46CCF6D9" w14:textId="77777777" w:rsidTr="009C2235">
        <w:trPr>
          <w:trHeight w:val="422"/>
        </w:trPr>
        <w:tc>
          <w:tcPr>
            <w:tcW w:w="13716" w:type="dxa"/>
            <w:vMerge/>
            <w:shd w:val="clear" w:color="auto" w:fill="263673"/>
          </w:tcPr>
          <w:p w14:paraId="770CF2D6" w14:textId="77777777" w:rsidR="00BA3F2C" w:rsidRPr="00944070" w:rsidRDefault="00BA3F2C" w:rsidP="00393F85">
            <w:pPr>
              <w:jc w:val="center"/>
              <w:rPr>
                <w:rFonts w:ascii="Verdana" w:hAnsi="Verdana"/>
                <w:b/>
                <w:bCs/>
                <w:color w:val="FFFFFF"/>
                <w:sz w:val="20"/>
                <w:lang w:val="en-GB"/>
              </w:rPr>
            </w:pPr>
          </w:p>
        </w:tc>
      </w:tr>
      <w:tr w:rsidR="00BA3F2C" w:rsidRPr="00944070" w14:paraId="2BA4C730" w14:textId="77777777" w:rsidTr="00DA7B31">
        <w:trPr>
          <w:trHeight w:val="411"/>
        </w:trPr>
        <w:tc>
          <w:tcPr>
            <w:tcW w:w="13716" w:type="dxa"/>
            <w:shd w:val="clear" w:color="auto" w:fill="auto"/>
          </w:tcPr>
          <w:p w14:paraId="4026CD75" w14:textId="77777777" w:rsidR="00852DCD" w:rsidRPr="00166105" w:rsidRDefault="002432BA" w:rsidP="00166105">
            <w:pPr>
              <w:pStyle w:val="ListeParagraf"/>
              <w:numPr>
                <w:ilvl w:val="0"/>
                <w:numId w:val="62"/>
              </w:numPr>
              <w:rPr>
                <w:rFonts w:ascii="Verdana" w:hAnsi="Verdana"/>
                <w:sz w:val="20"/>
                <w:lang w:val="en-GB"/>
              </w:rPr>
            </w:pPr>
            <w:r w:rsidRPr="00166105">
              <w:rPr>
                <w:rFonts w:ascii="Verdana" w:hAnsi="Verdana"/>
                <w:sz w:val="20"/>
                <w:lang w:val="en-GB"/>
              </w:rPr>
              <w:t>Blended mobility</w:t>
            </w:r>
          </w:p>
        </w:tc>
      </w:tr>
    </w:tbl>
    <w:p w14:paraId="6B7A536D" w14:textId="77777777"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Recommended language skills</w:t>
      </w:r>
    </w:p>
    <w:p w14:paraId="4EDF7861" w14:textId="77777777" w:rsidR="00EA7013" w:rsidRPr="00695EA4" w:rsidRDefault="00EA7013" w:rsidP="00695EA4">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DipnotBavurusu"/>
          <w:rFonts w:ascii="Verdana" w:hAnsi="Verdana"/>
          <w:sz w:val="20"/>
          <w:u w:val="single"/>
          <w:lang w:val="en-GB"/>
        </w:rPr>
        <w:footnoteReference w:id="8"/>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14:paraId="4939D1B3" w14:textId="77777777" w:rsidTr="00357F59">
        <w:tc>
          <w:tcPr>
            <w:tcW w:w="1629" w:type="dxa"/>
            <w:vMerge w:val="restart"/>
            <w:shd w:val="clear" w:color="auto" w:fill="263673"/>
          </w:tcPr>
          <w:p w14:paraId="6E19FDC6"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lastRenderedPageBreak/>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r w:rsidRPr="00944070">
              <w:rPr>
                <w:rFonts w:ascii="Verdana" w:hAnsi="Verdana"/>
                <w:b/>
                <w:bCs/>
                <w:color w:val="FFFFFF"/>
                <w:sz w:val="16"/>
                <w:szCs w:val="16"/>
                <w:lang w:val="en-GB"/>
              </w:rPr>
              <w:t>]</w:t>
            </w:r>
          </w:p>
        </w:tc>
        <w:tc>
          <w:tcPr>
            <w:tcW w:w="1594" w:type="dxa"/>
            <w:vMerge w:val="restart"/>
            <w:shd w:val="clear" w:color="auto" w:fill="263673"/>
          </w:tcPr>
          <w:p w14:paraId="76297B47" w14:textId="77777777" w:rsidR="00EA7013"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14:paraId="306B57CB" w14:textId="77777777"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14:paraId="2113CA1C"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14:paraId="0F3D52F7"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14:paraId="3EA48973" w14:textId="77777777"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14:paraId="6FB01A3B" w14:textId="77777777" w:rsidTr="00357F59">
        <w:tc>
          <w:tcPr>
            <w:tcW w:w="1629" w:type="dxa"/>
            <w:vMerge/>
            <w:shd w:val="clear" w:color="auto" w:fill="263673"/>
          </w:tcPr>
          <w:p w14:paraId="4A2EA076" w14:textId="77777777" w:rsidR="00EA7013" w:rsidRPr="00944070" w:rsidRDefault="00EA7013" w:rsidP="003A686C">
            <w:pPr>
              <w:rPr>
                <w:rFonts w:ascii="Verdana" w:hAnsi="Verdana"/>
                <w:sz w:val="20"/>
                <w:lang w:val="en-GB"/>
              </w:rPr>
            </w:pPr>
          </w:p>
        </w:tc>
        <w:tc>
          <w:tcPr>
            <w:tcW w:w="1594" w:type="dxa"/>
            <w:vMerge/>
            <w:shd w:val="clear" w:color="auto" w:fill="263673"/>
          </w:tcPr>
          <w:p w14:paraId="79CE9FF0" w14:textId="77777777" w:rsidR="00EA7013" w:rsidRPr="00944070" w:rsidRDefault="00EA7013" w:rsidP="003A686C">
            <w:pPr>
              <w:rPr>
                <w:rFonts w:ascii="Verdana" w:hAnsi="Verdana"/>
                <w:sz w:val="20"/>
                <w:lang w:val="en-GB"/>
              </w:rPr>
            </w:pPr>
          </w:p>
        </w:tc>
        <w:tc>
          <w:tcPr>
            <w:tcW w:w="1705" w:type="dxa"/>
            <w:vMerge/>
            <w:shd w:val="clear" w:color="auto" w:fill="263673"/>
          </w:tcPr>
          <w:p w14:paraId="06DAA890" w14:textId="77777777" w:rsidR="00EA7013" w:rsidRPr="00944070" w:rsidRDefault="00EA7013" w:rsidP="003A686C">
            <w:pPr>
              <w:rPr>
                <w:rFonts w:ascii="Verdana" w:hAnsi="Verdana"/>
                <w:sz w:val="20"/>
                <w:lang w:val="en-GB"/>
              </w:rPr>
            </w:pPr>
          </w:p>
        </w:tc>
        <w:tc>
          <w:tcPr>
            <w:tcW w:w="1701" w:type="dxa"/>
            <w:vMerge/>
            <w:shd w:val="clear" w:color="auto" w:fill="263673"/>
          </w:tcPr>
          <w:p w14:paraId="0D813EDC" w14:textId="77777777" w:rsidR="00EA7013" w:rsidRPr="00944070" w:rsidRDefault="00EA7013" w:rsidP="003A686C">
            <w:pPr>
              <w:rPr>
                <w:rFonts w:ascii="Verdana" w:hAnsi="Verdana"/>
                <w:sz w:val="20"/>
                <w:lang w:val="en-GB"/>
              </w:rPr>
            </w:pPr>
          </w:p>
        </w:tc>
        <w:tc>
          <w:tcPr>
            <w:tcW w:w="3415" w:type="dxa"/>
            <w:shd w:val="clear" w:color="auto" w:fill="263673"/>
          </w:tcPr>
          <w:p w14:paraId="32552749"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14:paraId="07D0D930" w14:textId="77777777" w:rsidR="00EA7013" w:rsidRPr="00944070" w:rsidRDefault="00EA7013" w:rsidP="00357F59">
            <w:pPr>
              <w:spacing w:after="12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Pr="00944070">
              <w:rPr>
                <w:rFonts w:ascii="Verdana" w:hAnsi="Verdana"/>
                <w:i/>
                <w:color w:val="FFFFFF"/>
                <w:sz w:val="16"/>
                <w:szCs w:val="16"/>
                <w:lang w:val="en-GB"/>
              </w:rPr>
              <w:t>: B1</w:t>
            </w:r>
            <w:r w:rsidRPr="00944070">
              <w:rPr>
                <w:rFonts w:ascii="Verdana" w:hAnsi="Verdana"/>
                <w:sz w:val="16"/>
                <w:szCs w:val="16"/>
                <w:lang w:val="en-GB"/>
              </w:rPr>
              <w:t>]</w:t>
            </w:r>
          </w:p>
        </w:tc>
        <w:tc>
          <w:tcPr>
            <w:tcW w:w="3672" w:type="dxa"/>
            <w:shd w:val="clear" w:color="auto" w:fill="263673"/>
          </w:tcPr>
          <w:p w14:paraId="7228CCB8"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14:paraId="22429739" w14:textId="77777777" w:rsidR="00EA7013" w:rsidRPr="00944070" w:rsidRDefault="00EA7013" w:rsidP="00357F59">
            <w:pPr>
              <w:spacing w:after="120"/>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w:t>
            </w:r>
            <w:r w:rsidR="000F608D">
              <w:rPr>
                <w:rFonts w:ascii="Verdana" w:hAnsi="Verdana"/>
                <w:i/>
                <w:color w:val="FFFFFF"/>
                <w:sz w:val="16"/>
                <w:szCs w:val="16"/>
                <w:lang w:val="en-GB"/>
              </w:rPr>
              <w:t xml:space="preserve"> in at least one of the languages</w:t>
            </w:r>
            <w:r w:rsidR="00A51C9C">
              <w:rPr>
                <w:rFonts w:ascii="Verdana" w:hAnsi="Verdana"/>
                <w:i/>
                <w:color w:val="FFFFFF"/>
                <w:sz w:val="16"/>
                <w:szCs w:val="16"/>
                <w:lang w:val="en-GB"/>
              </w:rPr>
              <w:t xml:space="preserve"> for teaching</w:t>
            </w:r>
            <w:r w:rsidRPr="00944070">
              <w:rPr>
                <w:rFonts w:ascii="Verdana" w:hAnsi="Verdana"/>
                <w:i/>
                <w:color w:val="FFFFFF"/>
                <w:sz w:val="16"/>
                <w:szCs w:val="16"/>
                <w:lang w:val="en-GB"/>
              </w:rPr>
              <w:t>: B2</w:t>
            </w:r>
            <w:r w:rsidRPr="00944070">
              <w:rPr>
                <w:rFonts w:ascii="Verdana" w:hAnsi="Verdana"/>
                <w:sz w:val="16"/>
                <w:szCs w:val="16"/>
                <w:lang w:val="en-GB"/>
              </w:rPr>
              <w:t>]</w:t>
            </w:r>
          </w:p>
        </w:tc>
      </w:tr>
      <w:tr w:rsidR="00695EA4" w:rsidRPr="00944070" w14:paraId="14833430" w14:textId="77777777" w:rsidTr="00357F59">
        <w:tc>
          <w:tcPr>
            <w:tcW w:w="1629" w:type="dxa"/>
            <w:shd w:val="clear" w:color="auto" w:fill="auto"/>
          </w:tcPr>
          <w:p w14:paraId="51EB2FEF" w14:textId="77777777" w:rsidR="00695EA4" w:rsidRPr="002432BA" w:rsidRDefault="00695EA4" w:rsidP="00695EA4">
            <w:pPr>
              <w:rPr>
                <w:rFonts w:ascii="Verdana" w:hAnsi="Verdana"/>
                <w:sz w:val="18"/>
                <w:szCs w:val="18"/>
                <w:lang w:val="en-GB"/>
              </w:rPr>
            </w:pPr>
            <w:r w:rsidRPr="002432BA">
              <w:rPr>
                <w:rFonts w:ascii="Verdana" w:hAnsi="Verdana"/>
                <w:sz w:val="18"/>
                <w:szCs w:val="18"/>
                <w:lang w:val="en-GB"/>
              </w:rPr>
              <w:t>TR ANKARA04</w:t>
            </w:r>
          </w:p>
        </w:tc>
        <w:tc>
          <w:tcPr>
            <w:tcW w:w="1594" w:type="dxa"/>
            <w:shd w:val="clear" w:color="auto" w:fill="auto"/>
          </w:tcPr>
          <w:p w14:paraId="469AD03F" w14:textId="77777777" w:rsidR="00695EA4" w:rsidRPr="002432BA" w:rsidRDefault="00695EA4" w:rsidP="00695EA4">
            <w:pPr>
              <w:rPr>
                <w:rFonts w:ascii="Verdana" w:hAnsi="Verdana"/>
                <w:sz w:val="18"/>
                <w:szCs w:val="18"/>
                <w:lang w:val="en-GB"/>
              </w:rPr>
            </w:pPr>
            <w:r>
              <w:rPr>
                <w:rFonts w:ascii="Verdana" w:hAnsi="Verdana"/>
                <w:sz w:val="18"/>
                <w:szCs w:val="18"/>
                <w:lang w:val="en-GB"/>
              </w:rPr>
              <w:t>All subjects</w:t>
            </w:r>
          </w:p>
        </w:tc>
        <w:tc>
          <w:tcPr>
            <w:tcW w:w="1705" w:type="dxa"/>
            <w:shd w:val="clear" w:color="auto" w:fill="auto"/>
          </w:tcPr>
          <w:p w14:paraId="3C33D45B" w14:textId="77777777" w:rsidR="00695EA4" w:rsidRPr="00944070" w:rsidRDefault="00695EA4" w:rsidP="00695EA4">
            <w:pPr>
              <w:rPr>
                <w:rFonts w:ascii="Verdana" w:hAnsi="Verdana"/>
                <w:sz w:val="20"/>
                <w:lang w:val="en-GB"/>
              </w:rPr>
            </w:pPr>
            <w:r>
              <w:rPr>
                <w:rFonts w:ascii="Verdana" w:hAnsi="Verdana"/>
                <w:sz w:val="20"/>
                <w:lang w:val="en-GB"/>
              </w:rPr>
              <w:t>English</w:t>
            </w:r>
          </w:p>
        </w:tc>
        <w:tc>
          <w:tcPr>
            <w:tcW w:w="1701" w:type="dxa"/>
            <w:shd w:val="clear" w:color="auto" w:fill="auto"/>
          </w:tcPr>
          <w:p w14:paraId="2B668E3D" w14:textId="77777777" w:rsidR="00695EA4" w:rsidRPr="00944070" w:rsidRDefault="00695EA4" w:rsidP="00695EA4">
            <w:pPr>
              <w:rPr>
                <w:rFonts w:ascii="Verdana" w:hAnsi="Verdana"/>
                <w:sz w:val="20"/>
                <w:lang w:val="en-GB"/>
              </w:rPr>
            </w:pPr>
            <w:r>
              <w:rPr>
                <w:rFonts w:ascii="Verdana" w:hAnsi="Verdana"/>
                <w:sz w:val="20"/>
                <w:lang w:val="en-GB"/>
              </w:rPr>
              <w:t>-</w:t>
            </w:r>
          </w:p>
        </w:tc>
        <w:tc>
          <w:tcPr>
            <w:tcW w:w="3415" w:type="dxa"/>
            <w:shd w:val="clear" w:color="auto" w:fill="auto"/>
          </w:tcPr>
          <w:p w14:paraId="186B7236" w14:textId="77777777" w:rsidR="00695EA4" w:rsidRPr="00944070" w:rsidRDefault="00695EA4" w:rsidP="00695EA4">
            <w:pPr>
              <w:rPr>
                <w:rFonts w:ascii="Verdana" w:hAnsi="Verdana"/>
                <w:sz w:val="20"/>
                <w:lang w:val="en-GB"/>
              </w:rPr>
            </w:pPr>
            <w:r>
              <w:rPr>
                <w:rFonts w:ascii="Verdana" w:hAnsi="Verdana"/>
                <w:sz w:val="20"/>
                <w:lang w:val="en-GB"/>
              </w:rPr>
              <w:t>B1</w:t>
            </w:r>
          </w:p>
        </w:tc>
        <w:tc>
          <w:tcPr>
            <w:tcW w:w="3672" w:type="dxa"/>
            <w:shd w:val="clear" w:color="auto" w:fill="auto"/>
          </w:tcPr>
          <w:p w14:paraId="6D092FFF" w14:textId="77777777" w:rsidR="00695EA4" w:rsidRPr="00944070" w:rsidRDefault="00695EA4" w:rsidP="00695EA4">
            <w:pPr>
              <w:rPr>
                <w:rFonts w:ascii="Verdana" w:hAnsi="Verdana"/>
                <w:sz w:val="20"/>
                <w:lang w:val="en-GB"/>
              </w:rPr>
            </w:pPr>
            <w:r>
              <w:rPr>
                <w:rFonts w:ascii="Verdana" w:hAnsi="Verdana"/>
                <w:sz w:val="20"/>
                <w:lang w:val="en-GB"/>
              </w:rPr>
              <w:t>B2</w:t>
            </w:r>
          </w:p>
        </w:tc>
      </w:tr>
      <w:tr w:rsidR="00695EA4" w:rsidRPr="00944070" w14:paraId="2075DE94" w14:textId="77777777" w:rsidTr="00357F59">
        <w:tc>
          <w:tcPr>
            <w:tcW w:w="1629" w:type="dxa"/>
            <w:shd w:val="clear" w:color="auto" w:fill="auto"/>
          </w:tcPr>
          <w:p w14:paraId="0875D44E" w14:textId="77777777" w:rsidR="00695EA4" w:rsidRPr="002432BA" w:rsidRDefault="00695EA4" w:rsidP="00695EA4">
            <w:pPr>
              <w:rPr>
                <w:rFonts w:ascii="Verdana" w:hAnsi="Verdana"/>
                <w:sz w:val="18"/>
                <w:szCs w:val="18"/>
                <w:lang w:val="en-GB"/>
              </w:rPr>
            </w:pPr>
          </w:p>
        </w:tc>
        <w:tc>
          <w:tcPr>
            <w:tcW w:w="1594" w:type="dxa"/>
            <w:shd w:val="clear" w:color="auto" w:fill="auto"/>
          </w:tcPr>
          <w:p w14:paraId="2B5E7706" w14:textId="77777777" w:rsidR="00695EA4" w:rsidRPr="002432BA" w:rsidRDefault="00695EA4" w:rsidP="00695EA4">
            <w:pPr>
              <w:rPr>
                <w:rFonts w:ascii="Verdana" w:hAnsi="Verdana"/>
                <w:sz w:val="18"/>
                <w:szCs w:val="18"/>
                <w:lang w:val="en-GB"/>
              </w:rPr>
            </w:pPr>
          </w:p>
        </w:tc>
        <w:tc>
          <w:tcPr>
            <w:tcW w:w="1705" w:type="dxa"/>
            <w:shd w:val="clear" w:color="auto" w:fill="auto"/>
          </w:tcPr>
          <w:p w14:paraId="6208EDFB" w14:textId="77777777" w:rsidR="00695EA4" w:rsidRPr="00944070" w:rsidRDefault="00695EA4" w:rsidP="00695EA4">
            <w:pPr>
              <w:rPr>
                <w:rFonts w:ascii="Verdana" w:hAnsi="Verdana"/>
                <w:sz w:val="20"/>
                <w:lang w:val="en-GB"/>
              </w:rPr>
            </w:pPr>
          </w:p>
        </w:tc>
        <w:tc>
          <w:tcPr>
            <w:tcW w:w="1701" w:type="dxa"/>
            <w:shd w:val="clear" w:color="auto" w:fill="auto"/>
          </w:tcPr>
          <w:p w14:paraId="0B9E96FF" w14:textId="77777777" w:rsidR="00695EA4" w:rsidRPr="00944070" w:rsidRDefault="00695EA4" w:rsidP="00695EA4">
            <w:pPr>
              <w:rPr>
                <w:rFonts w:ascii="Verdana" w:hAnsi="Verdana"/>
                <w:sz w:val="20"/>
                <w:lang w:val="en-GB"/>
              </w:rPr>
            </w:pPr>
          </w:p>
        </w:tc>
        <w:tc>
          <w:tcPr>
            <w:tcW w:w="3415" w:type="dxa"/>
            <w:shd w:val="clear" w:color="auto" w:fill="auto"/>
          </w:tcPr>
          <w:p w14:paraId="5E135BD3" w14:textId="77777777" w:rsidR="00695EA4" w:rsidRPr="00944070" w:rsidRDefault="00695EA4" w:rsidP="00695EA4">
            <w:pPr>
              <w:rPr>
                <w:rFonts w:ascii="Verdana" w:hAnsi="Verdana"/>
                <w:sz w:val="20"/>
                <w:lang w:val="en-GB"/>
              </w:rPr>
            </w:pPr>
          </w:p>
        </w:tc>
        <w:tc>
          <w:tcPr>
            <w:tcW w:w="3672" w:type="dxa"/>
            <w:shd w:val="clear" w:color="auto" w:fill="auto"/>
          </w:tcPr>
          <w:p w14:paraId="27B6876B" w14:textId="77777777" w:rsidR="00695EA4" w:rsidRPr="00944070" w:rsidRDefault="00695EA4" w:rsidP="00695EA4">
            <w:pPr>
              <w:rPr>
                <w:rFonts w:ascii="Verdana" w:hAnsi="Verdana"/>
                <w:sz w:val="20"/>
                <w:lang w:val="en-GB"/>
              </w:rPr>
            </w:pPr>
          </w:p>
        </w:tc>
      </w:tr>
    </w:tbl>
    <w:p w14:paraId="64E88AE9" w14:textId="7452995E" w:rsidR="00093355" w:rsidRDefault="00EA7013" w:rsidP="00093355">
      <w:pPr>
        <w:pBdr>
          <w:top w:val="nil"/>
          <w:left w:val="nil"/>
          <w:bottom w:val="nil"/>
          <w:right w:val="nil"/>
          <w:between w:val="nil"/>
          <w:bar w:val="nil"/>
        </w:pBdr>
        <w:suppressAutoHyphens/>
        <w:spacing w:after="0" w:line="240" w:lineRule="auto"/>
        <w:jc w:val="both"/>
        <w:rPr>
          <w:rFonts w:ascii="Verdana" w:hAnsi="Verdana"/>
          <w:i/>
          <w:sz w:val="20"/>
          <w:lang w:val="en-GB"/>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14:paraId="1FD293C0" w14:textId="77777777" w:rsidR="00166105" w:rsidRDefault="0016610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14:paraId="74FBC731" w14:textId="5A75CD52" w:rsidR="00C81D65" w:rsidRDefault="00C81D6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 xml:space="preserve">Partnership arrangements: fees and organisational support funds </w:t>
      </w:r>
    </w:p>
    <w:p w14:paraId="7A15A9BE" w14:textId="77777777" w:rsidR="00A51C9C" w:rsidRPr="00E26E24" w:rsidRDefault="003F2BFD" w:rsidP="00A51C9C">
      <w:pPr>
        <w:pStyle w:val="ListeParagraf"/>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14:paraId="2C1DE379" w14:textId="77777777" w:rsidR="001174D4" w:rsidRDefault="00A51C9C" w:rsidP="001174D4">
      <w:pPr>
        <w:pStyle w:val="ListeParagraf"/>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organisation or administration of their Erasmus+ mobility period.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14:paraId="11AC5FC4" w14:textId="77777777" w:rsidR="00A51C9C" w:rsidRPr="00BA3F2C" w:rsidRDefault="00A51C9C" w:rsidP="00357F59">
      <w:pPr>
        <w:pStyle w:val="ListeParagraf"/>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14:paraId="1CE2AEA2" w14:textId="77777777" w:rsidR="002A2BEF" w:rsidRPr="002A2BEF" w:rsidRDefault="002A2BE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t xml:space="preserve">Outreach and </w:t>
      </w:r>
      <w:r w:rsidR="00BA3F2C">
        <w:rPr>
          <w:rFonts w:ascii="Verdana" w:hAnsi="Verdana"/>
          <w:b/>
          <w:color w:val="263673"/>
          <w:lang w:val="en-GB"/>
        </w:rPr>
        <w:t>Selection</w:t>
      </w:r>
      <w:r>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14:paraId="3F523AD1" w14:textId="77777777"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Programme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14:paraId="50A74615"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3C386B85" w14:textId="77777777"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14:paraId="5B81A9A0"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185556F0" w14:textId="77777777"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ensure that other elements beyond academic merit are taken into account to ensure participation of students with fewer opportunities</w:t>
      </w:r>
      <w:r>
        <w:rPr>
          <w:rFonts w:ascii="Verdana"/>
          <w:sz w:val="20"/>
          <w:szCs w:val="20"/>
        </w:rPr>
        <w:t>. Selection criteria and procedures must be clearly communicated in the call for applications.</w:t>
      </w:r>
    </w:p>
    <w:p w14:paraId="1CF4F9AD" w14:textId="77777777" w:rsidR="002A2BEF" w:rsidRDefault="002A2BEF" w:rsidP="00357F59">
      <w:pPr>
        <w:spacing w:after="120"/>
        <w:rPr>
          <w:rFonts w:ascii="Verdana" w:hAnsi="Verdana"/>
          <w:sz w:val="20"/>
          <w:lang w:val="en-GB"/>
        </w:rPr>
      </w:pPr>
    </w:p>
    <w:p w14:paraId="7D1B1612" w14:textId="77777777"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45"/>
        <w:gridCol w:w="5953"/>
        <w:gridCol w:w="4652"/>
      </w:tblGrid>
      <w:tr w:rsidR="00301092" w:rsidRPr="00944070" w14:paraId="5BDA4B85" w14:textId="77777777" w:rsidTr="002A77F5">
        <w:tc>
          <w:tcPr>
            <w:tcW w:w="3145" w:type="dxa"/>
            <w:shd w:val="clear" w:color="auto" w:fill="263673"/>
          </w:tcPr>
          <w:p w14:paraId="132AA189" w14:textId="77777777"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6583B4F2"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5953" w:type="dxa"/>
            <w:shd w:val="clear" w:color="auto" w:fill="263673"/>
          </w:tcPr>
          <w:p w14:paraId="08C1A041" w14:textId="77777777"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14:paraId="072D8627"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4652" w:type="dxa"/>
            <w:shd w:val="clear" w:color="auto" w:fill="263673"/>
          </w:tcPr>
          <w:p w14:paraId="788043E8" w14:textId="77777777"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DipnotBavurusu"/>
                <w:rFonts w:ascii="Verdana" w:hAnsi="Verdana"/>
                <w:b/>
                <w:bCs/>
                <w:color w:val="FFFFFF"/>
                <w:sz w:val="20"/>
                <w:lang w:val="en-GB"/>
              </w:rPr>
              <w:footnoteReference w:id="9"/>
            </w:r>
          </w:p>
          <w:p w14:paraId="6BBA0EE5"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14:paraId="10932C53" w14:textId="77777777" w:rsidTr="002A77F5">
        <w:tc>
          <w:tcPr>
            <w:tcW w:w="3145" w:type="dxa"/>
            <w:shd w:val="clear" w:color="auto" w:fill="auto"/>
          </w:tcPr>
          <w:p w14:paraId="60900F8C" w14:textId="77777777" w:rsidR="00301092" w:rsidRDefault="00530B9E" w:rsidP="006B2E06">
            <w:pPr>
              <w:rPr>
                <w:rFonts w:ascii="Verdana" w:hAnsi="Verdana"/>
                <w:sz w:val="20"/>
                <w:lang w:val="en-GB"/>
              </w:rPr>
            </w:pPr>
            <w:r>
              <w:rPr>
                <w:rFonts w:ascii="Verdana" w:hAnsi="Verdana"/>
                <w:sz w:val="20"/>
                <w:lang w:val="en-GB"/>
              </w:rPr>
              <w:t>TR ANKARA04</w:t>
            </w:r>
          </w:p>
          <w:p w14:paraId="11B14CB9" w14:textId="77777777" w:rsidR="004B67CF" w:rsidRPr="00944070" w:rsidRDefault="004B67CF" w:rsidP="006B2E06">
            <w:pPr>
              <w:rPr>
                <w:rFonts w:ascii="Verdana" w:hAnsi="Verdana"/>
                <w:sz w:val="20"/>
                <w:lang w:val="en-GB"/>
              </w:rPr>
            </w:pPr>
          </w:p>
        </w:tc>
        <w:tc>
          <w:tcPr>
            <w:tcW w:w="5953" w:type="dxa"/>
            <w:shd w:val="clear" w:color="auto" w:fill="auto"/>
          </w:tcPr>
          <w:p w14:paraId="59D90708" w14:textId="77777777" w:rsidR="009B7268" w:rsidRDefault="002D378D" w:rsidP="009B7268">
            <w:pPr>
              <w:rPr>
                <w:rFonts w:ascii="Verdana" w:hAnsi="Verdana"/>
                <w:sz w:val="20"/>
                <w:lang w:val="en-GB"/>
              </w:rPr>
            </w:pPr>
            <w:r>
              <w:rPr>
                <w:rFonts w:ascii="Verdana" w:hAnsi="Verdana"/>
                <w:sz w:val="20"/>
                <w:lang w:val="en-GB"/>
              </w:rPr>
              <w:t xml:space="preserve">Winter Term: </w:t>
            </w:r>
            <w:r w:rsidR="009B7268">
              <w:rPr>
                <w:rFonts w:ascii="Verdana" w:hAnsi="Verdana"/>
                <w:sz w:val="20"/>
                <w:lang w:val="en-GB"/>
              </w:rPr>
              <w:t xml:space="preserve">mid-September – mid-January </w:t>
            </w:r>
          </w:p>
          <w:p w14:paraId="75EFB617" w14:textId="77777777" w:rsidR="00301092" w:rsidRPr="00944070" w:rsidRDefault="009B7268" w:rsidP="009B7268">
            <w:pPr>
              <w:rPr>
                <w:rFonts w:ascii="Verdana" w:hAnsi="Verdana"/>
                <w:sz w:val="20"/>
                <w:lang w:val="en-GB"/>
              </w:rPr>
            </w:pPr>
            <w:r>
              <w:rPr>
                <w:rFonts w:ascii="Verdana" w:hAnsi="Verdana"/>
                <w:sz w:val="20"/>
                <w:lang w:val="en-GB"/>
              </w:rPr>
              <w:t>Spring Term: mid-February – mid-June</w:t>
            </w:r>
          </w:p>
        </w:tc>
        <w:tc>
          <w:tcPr>
            <w:tcW w:w="4652" w:type="dxa"/>
            <w:shd w:val="clear" w:color="auto" w:fill="auto"/>
          </w:tcPr>
          <w:p w14:paraId="082977AF" w14:textId="77777777" w:rsidR="00301092" w:rsidRDefault="00530B9E" w:rsidP="006B2E06">
            <w:pPr>
              <w:rPr>
                <w:rFonts w:ascii="Verdana" w:hAnsi="Verdana"/>
                <w:sz w:val="20"/>
                <w:lang w:val="en-GB"/>
              </w:rPr>
            </w:pPr>
            <w:r>
              <w:rPr>
                <w:rFonts w:ascii="Verdana" w:hAnsi="Verdana"/>
                <w:sz w:val="20"/>
                <w:lang w:val="en-GB"/>
              </w:rPr>
              <w:t xml:space="preserve">Winter Term: </w:t>
            </w:r>
            <w:r w:rsidR="009B7268">
              <w:rPr>
                <w:rFonts w:ascii="Verdana" w:hAnsi="Verdana"/>
                <w:sz w:val="20"/>
                <w:lang w:val="en-GB"/>
              </w:rPr>
              <w:t>31</w:t>
            </w:r>
            <w:r w:rsidR="009B7268" w:rsidRPr="00530B9E">
              <w:rPr>
                <w:rFonts w:ascii="Verdana" w:hAnsi="Verdana"/>
                <w:sz w:val="20"/>
                <w:vertAlign w:val="superscript"/>
                <w:lang w:val="en-GB"/>
              </w:rPr>
              <w:t>st</w:t>
            </w:r>
            <w:r w:rsidR="009B7268">
              <w:rPr>
                <w:rFonts w:ascii="Verdana" w:hAnsi="Verdana"/>
                <w:sz w:val="20"/>
                <w:lang w:val="en-GB"/>
              </w:rPr>
              <w:t xml:space="preserve"> May</w:t>
            </w:r>
          </w:p>
          <w:p w14:paraId="39E13AA2" w14:textId="77777777" w:rsidR="00530B9E" w:rsidRPr="00944070" w:rsidRDefault="00530B9E" w:rsidP="009B7268">
            <w:pPr>
              <w:rPr>
                <w:rFonts w:ascii="Verdana" w:hAnsi="Verdana"/>
                <w:sz w:val="20"/>
                <w:lang w:val="en-GB"/>
              </w:rPr>
            </w:pPr>
            <w:r>
              <w:rPr>
                <w:rFonts w:ascii="Verdana" w:hAnsi="Verdana"/>
                <w:sz w:val="20"/>
                <w:lang w:val="en-GB"/>
              </w:rPr>
              <w:t xml:space="preserve">Spring Term: </w:t>
            </w:r>
            <w:r w:rsidR="009B7268">
              <w:rPr>
                <w:rFonts w:ascii="Verdana" w:hAnsi="Verdana"/>
                <w:sz w:val="20"/>
                <w:lang w:val="en-GB"/>
              </w:rPr>
              <w:t>15</w:t>
            </w:r>
            <w:r w:rsidR="009B7268" w:rsidRPr="00530B9E">
              <w:rPr>
                <w:rFonts w:ascii="Verdana" w:hAnsi="Verdana"/>
                <w:sz w:val="20"/>
                <w:vertAlign w:val="superscript"/>
                <w:lang w:val="en-GB"/>
              </w:rPr>
              <w:t>th</w:t>
            </w:r>
            <w:r w:rsidR="009B7268">
              <w:rPr>
                <w:rFonts w:ascii="Verdana" w:hAnsi="Verdana"/>
                <w:sz w:val="20"/>
                <w:lang w:val="en-GB"/>
              </w:rPr>
              <w:t xml:space="preserve"> November </w:t>
            </w:r>
          </w:p>
        </w:tc>
      </w:tr>
      <w:tr w:rsidR="00301092" w:rsidRPr="00944070" w14:paraId="6773FE7A" w14:textId="77777777" w:rsidTr="002A77F5">
        <w:tc>
          <w:tcPr>
            <w:tcW w:w="3145" w:type="dxa"/>
            <w:shd w:val="clear" w:color="auto" w:fill="auto"/>
          </w:tcPr>
          <w:p w14:paraId="79182CF6" w14:textId="77777777" w:rsidR="00301092" w:rsidRDefault="00301092" w:rsidP="006B2E06">
            <w:pPr>
              <w:rPr>
                <w:rFonts w:ascii="Verdana" w:hAnsi="Verdana"/>
                <w:sz w:val="20"/>
                <w:lang w:val="en-GB"/>
              </w:rPr>
            </w:pPr>
          </w:p>
          <w:p w14:paraId="2F81DE24" w14:textId="77777777" w:rsidR="004B67CF" w:rsidRPr="00944070" w:rsidRDefault="004B67CF" w:rsidP="006B2E06">
            <w:pPr>
              <w:rPr>
                <w:rFonts w:ascii="Verdana" w:hAnsi="Verdana"/>
                <w:sz w:val="20"/>
                <w:lang w:val="en-GB"/>
              </w:rPr>
            </w:pPr>
          </w:p>
        </w:tc>
        <w:tc>
          <w:tcPr>
            <w:tcW w:w="5953" w:type="dxa"/>
            <w:shd w:val="clear" w:color="auto" w:fill="auto"/>
          </w:tcPr>
          <w:p w14:paraId="2433DFD3" w14:textId="77777777" w:rsidR="002D378D" w:rsidRPr="002D378D" w:rsidRDefault="002D378D" w:rsidP="002D378D">
            <w:pPr>
              <w:rPr>
                <w:rFonts w:ascii="Verdana" w:hAnsi="Verdana"/>
                <w:sz w:val="20"/>
                <w:lang w:val="en-GB"/>
              </w:rPr>
            </w:pPr>
            <w:r w:rsidRPr="002D378D">
              <w:rPr>
                <w:rFonts w:ascii="Verdana" w:hAnsi="Verdana"/>
                <w:sz w:val="20"/>
                <w:lang w:val="en-GB"/>
              </w:rPr>
              <w:t>Winter Term: from.. to..</w:t>
            </w:r>
          </w:p>
          <w:p w14:paraId="751E65D6" w14:textId="77777777" w:rsidR="00301092" w:rsidRPr="00944070" w:rsidRDefault="002D378D" w:rsidP="002D378D">
            <w:pPr>
              <w:rPr>
                <w:rFonts w:ascii="Verdana" w:hAnsi="Verdana"/>
                <w:sz w:val="20"/>
                <w:lang w:val="en-GB"/>
              </w:rPr>
            </w:pPr>
            <w:r w:rsidRPr="002D378D">
              <w:rPr>
                <w:rFonts w:ascii="Verdana" w:hAnsi="Verdana"/>
                <w:sz w:val="20"/>
                <w:lang w:val="en-GB"/>
              </w:rPr>
              <w:t>Spring Term: from.. to..</w:t>
            </w:r>
          </w:p>
        </w:tc>
        <w:tc>
          <w:tcPr>
            <w:tcW w:w="4652" w:type="dxa"/>
            <w:shd w:val="clear" w:color="auto" w:fill="auto"/>
          </w:tcPr>
          <w:p w14:paraId="2A35A7D2" w14:textId="77777777" w:rsidR="00301092" w:rsidRPr="00944070" w:rsidRDefault="00301092" w:rsidP="006B2E06">
            <w:pPr>
              <w:rPr>
                <w:rFonts w:ascii="Verdana" w:hAnsi="Verdana"/>
                <w:sz w:val="20"/>
                <w:lang w:val="en-GB"/>
              </w:rPr>
            </w:pPr>
          </w:p>
        </w:tc>
      </w:tr>
    </w:tbl>
    <w:p w14:paraId="67F66A55" w14:textId="77777777" w:rsidR="00301092" w:rsidRDefault="00301092" w:rsidP="00301092">
      <w:pPr>
        <w:spacing w:after="120"/>
        <w:ind w:left="709" w:hanging="284"/>
        <w:rPr>
          <w:rFonts w:ascii="Verdana" w:hAnsi="Verdana"/>
          <w:i/>
          <w:sz w:val="20"/>
          <w:lang w:val="en-GB"/>
        </w:rPr>
      </w:pPr>
    </w:p>
    <w:p w14:paraId="735A1AD0" w14:textId="77777777"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009B7268">
        <w:rPr>
          <w:rFonts w:ascii="Verdana" w:hAnsi="Verdana"/>
          <w:sz w:val="20"/>
          <w:lang w:val="en-GB"/>
        </w:rPr>
        <w:t>send its decision within 5</w:t>
      </w:r>
      <w:r w:rsidRPr="00641F44">
        <w:rPr>
          <w:rFonts w:ascii="Verdana" w:hAnsi="Verdana"/>
          <w:sz w:val="20"/>
          <w:lang w:val="en-GB"/>
        </w:rPr>
        <w:t xml:space="preserve"> weeks</w:t>
      </w:r>
      <w:r>
        <w:rPr>
          <w:rFonts w:ascii="Verdana" w:hAnsi="Verdana"/>
          <w:sz w:val="20"/>
          <w:lang w:val="en-GB"/>
        </w:rPr>
        <w:t xml:space="preserve"> and no later than 5 weeks.</w:t>
      </w:r>
    </w:p>
    <w:p w14:paraId="62C398E5" w14:textId="77777777"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14:paraId="04CD626F" w14:textId="77777777"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14:paraId="55F8E707" w14:textId="77777777" w:rsidTr="00357F59">
        <w:trPr>
          <w:trHeight w:val="302"/>
        </w:trPr>
        <w:tc>
          <w:tcPr>
            <w:tcW w:w="13750" w:type="dxa"/>
            <w:gridSpan w:val="3"/>
            <w:shd w:val="clear" w:color="auto" w:fill="auto"/>
          </w:tcPr>
          <w:p w14:paraId="5645FC9D" w14:textId="77777777" w:rsidR="00BA3F2C" w:rsidRPr="00944070" w:rsidRDefault="00BA3F2C" w:rsidP="00357F59">
            <w:pPr>
              <w:rPr>
                <w:rFonts w:ascii="Verdana" w:hAnsi="Verdana"/>
                <w:b/>
                <w:bCs/>
                <w:color w:val="FFFFFF"/>
                <w:sz w:val="20"/>
                <w:lang w:val="en-GB"/>
              </w:rPr>
            </w:pPr>
            <w:r>
              <w:rPr>
                <w:rFonts w:ascii="Verdana" w:hAnsi="Verdana"/>
                <w:b/>
                <w:color w:val="263673"/>
                <w:lang w:val="en-GB"/>
              </w:rPr>
              <w:t xml:space="preserve">Application procedure </w:t>
            </w:r>
            <w:r>
              <w:rPr>
                <w:rFonts w:ascii="Verdana" w:hAnsi="Verdana"/>
                <w:b/>
                <w:bCs/>
                <w:color w:val="FFFFFF"/>
                <w:sz w:val="20"/>
                <w:lang w:val="en-GB"/>
              </w:rPr>
              <w:t xml:space="preserve"> </w:t>
            </w:r>
            <w:r w:rsidR="007A4B25">
              <w:rPr>
                <w:rFonts w:ascii="Verdana" w:hAnsi="Verdana"/>
                <w:b/>
                <w:bCs/>
                <w:color w:val="FFFFFF"/>
                <w:sz w:val="20"/>
                <w:lang w:val="en-GB"/>
              </w:rPr>
              <w:t>(</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14:paraId="13DB5DAE" w14:textId="77777777" w:rsidTr="00BA3F2C">
        <w:trPr>
          <w:trHeight w:val="663"/>
        </w:trPr>
        <w:tc>
          <w:tcPr>
            <w:tcW w:w="3686" w:type="dxa"/>
            <w:shd w:val="clear" w:color="auto" w:fill="263673"/>
          </w:tcPr>
          <w:p w14:paraId="48C3E922" w14:textId="77777777"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14:paraId="1ED3A548" w14:textId="77777777"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38786C29"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953" w:type="dxa"/>
            <w:shd w:val="clear" w:color="auto" w:fill="263673"/>
          </w:tcPr>
          <w:p w14:paraId="7EDA32CA"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9B7268" w:rsidRPr="00944070" w14:paraId="3DF6B0F8" w14:textId="77777777" w:rsidTr="00357F59">
        <w:trPr>
          <w:trHeight w:val="442"/>
        </w:trPr>
        <w:tc>
          <w:tcPr>
            <w:tcW w:w="3686" w:type="dxa"/>
            <w:shd w:val="clear" w:color="auto" w:fill="auto"/>
          </w:tcPr>
          <w:p w14:paraId="61A59E12" w14:textId="77777777" w:rsidR="009B7268" w:rsidRDefault="009B7268" w:rsidP="009B7268">
            <w:pPr>
              <w:rPr>
                <w:rFonts w:ascii="Verdana" w:eastAsia="Verdana" w:hAnsi="Verdana" w:cs="Verdana"/>
                <w:sz w:val="20"/>
                <w:szCs w:val="20"/>
              </w:rPr>
            </w:pPr>
            <w:r>
              <w:rPr>
                <w:rFonts w:ascii="Verdana" w:eastAsia="Verdana" w:hAnsi="Verdana" w:cs="Verdana"/>
                <w:sz w:val="20"/>
                <w:szCs w:val="20"/>
              </w:rPr>
              <w:t>TR ANKARA04</w:t>
            </w:r>
          </w:p>
        </w:tc>
        <w:tc>
          <w:tcPr>
            <w:tcW w:w="4111" w:type="dxa"/>
            <w:shd w:val="clear" w:color="auto" w:fill="auto"/>
          </w:tcPr>
          <w:p w14:paraId="29AE0BC8" w14:textId="77777777" w:rsidR="009B7268" w:rsidRDefault="009E73AA" w:rsidP="009B7268">
            <w:pPr>
              <w:spacing w:after="0" w:line="240" w:lineRule="auto"/>
              <w:rPr>
                <w:rFonts w:ascii="Verdana" w:eastAsia="Verdana" w:hAnsi="Verdana" w:cs="Verdana"/>
                <w:sz w:val="20"/>
                <w:szCs w:val="20"/>
              </w:rPr>
            </w:pPr>
            <w:hyperlink r:id="rId19">
              <w:r w:rsidR="009B7268">
                <w:rPr>
                  <w:rFonts w:ascii="Verdana" w:eastAsia="Verdana" w:hAnsi="Verdana" w:cs="Verdana"/>
                  <w:color w:val="1155CC"/>
                  <w:sz w:val="20"/>
                  <w:szCs w:val="20"/>
                  <w:u w:val="single"/>
                </w:rPr>
                <w:t>europeanmobility@metu.edu.tr</w:t>
              </w:r>
            </w:hyperlink>
          </w:p>
        </w:tc>
        <w:tc>
          <w:tcPr>
            <w:tcW w:w="5953" w:type="dxa"/>
            <w:shd w:val="clear" w:color="auto" w:fill="auto"/>
          </w:tcPr>
          <w:p w14:paraId="1506B912" w14:textId="77777777" w:rsidR="009B7268" w:rsidRDefault="009E73AA" w:rsidP="009B7268">
            <w:pPr>
              <w:spacing w:after="0" w:line="240" w:lineRule="auto"/>
              <w:rPr>
                <w:rFonts w:ascii="Verdana" w:eastAsia="Verdana" w:hAnsi="Verdana" w:cs="Verdana"/>
                <w:sz w:val="20"/>
                <w:szCs w:val="20"/>
              </w:rPr>
            </w:pPr>
            <w:hyperlink r:id="rId20">
              <w:r w:rsidR="009B7268">
                <w:rPr>
                  <w:rFonts w:ascii="Verdana" w:eastAsia="Verdana" w:hAnsi="Verdana" w:cs="Verdana"/>
                  <w:color w:val="1155CC"/>
                  <w:sz w:val="20"/>
                  <w:szCs w:val="20"/>
                  <w:u w:val="single"/>
                </w:rPr>
                <w:t>http://ico.metu.edu.tr/application</w:t>
              </w:r>
            </w:hyperlink>
          </w:p>
        </w:tc>
      </w:tr>
      <w:tr w:rsidR="009B7268" w:rsidRPr="00944070" w14:paraId="479DF827" w14:textId="77777777" w:rsidTr="00357F59">
        <w:trPr>
          <w:trHeight w:val="442"/>
        </w:trPr>
        <w:tc>
          <w:tcPr>
            <w:tcW w:w="3686" w:type="dxa"/>
            <w:shd w:val="clear" w:color="auto" w:fill="auto"/>
          </w:tcPr>
          <w:p w14:paraId="3BEFF43C" w14:textId="77777777" w:rsidR="009B7268" w:rsidRPr="00944070" w:rsidRDefault="009B7268" w:rsidP="009B7268">
            <w:pPr>
              <w:rPr>
                <w:rFonts w:ascii="Verdana" w:hAnsi="Verdana"/>
                <w:sz w:val="20"/>
                <w:lang w:val="en-GB"/>
              </w:rPr>
            </w:pPr>
          </w:p>
        </w:tc>
        <w:tc>
          <w:tcPr>
            <w:tcW w:w="4111" w:type="dxa"/>
            <w:shd w:val="clear" w:color="auto" w:fill="auto"/>
          </w:tcPr>
          <w:p w14:paraId="7F7968FA" w14:textId="77777777" w:rsidR="009B7268" w:rsidRPr="00944070" w:rsidRDefault="009B7268" w:rsidP="009B7268">
            <w:pPr>
              <w:rPr>
                <w:rFonts w:ascii="Verdana" w:hAnsi="Verdana"/>
                <w:sz w:val="20"/>
                <w:lang w:val="en-GB"/>
              </w:rPr>
            </w:pPr>
          </w:p>
        </w:tc>
        <w:tc>
          <w:tcPr>
            <w:tcW w:w="5953" w:type="dxa"/>
            <w:shd w:val="clear" w:color="auto" w:fill="auto"/>
          </w:tcPr>
          <w:p w14:paraId="6FBD2E16" w14:textId="77777777" w:rsidR="009B7268" w:rsidRPr="00944070" w:rsidRDefault="009B7268" w:rsidP="009B7268">
            <w:pPr>
              <w:rPr>
                <w:rFonts w:ascii="Verdana" w:hAnsi="Verdana"/>
                <w:sz w:val="20"/>
                <w:lang w:val="en-GB"/>
              </w:rPr>
            </w:pPr>
          </w:p>
        </w:tc>
      </w:tr>
    </w:tbl>
    <w:p w14:paraId="1245DB3E" w14:textId="77777777"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94"/>
        <w:gridCol w:w="5103"/>
        <w:gridCol w:w="5953"/>
      </w:tblGrid>
      <w:tr w:rsidR="00BA3F2C" w:rsidRPr="00944070" w14:paraId="0984C54D" w14:textId="77777777" w:rsidTr="00393F85">
        <w:trPr>
          <w:trHeight w:val="302"/>
        </w:trPr>
        <w:tc>
          <w:tcPr>
            <w:tcW w:w="13750" w:type="dxa"/>
            <w:gridSpan w:val="3"/>
            <w:shd w:val="clear" w:color="auto" w:fill="auto"/>
          </w:tcPr>
          <w:p w14:paraId="1CF8A2A8" w14:textId="77777777" w:rsidR="00BA3F2C" w:rsidRPr="00EC0852" w:rsidRDefault="00F259A1" w:rsidP="00AF061B">
            <w:pPr>
              <w:rPr>
                <w:rFonts w:ascii="Verdana" w:hAnsi="Verdana"/>
                <w:b/>
                <w:color w:val="263673"/>
                <w:lang w:val="en-GB"/>
              </w:rPr>
            </w:pPr>
            <w:r w:rsidRPr="00F259A1">
              <w:rPr>
                <w:rFonts w:ascii="Verdana" w:hAnsi="Verdana"/>
                <w:b/>
                <w:color w:val="263673"/>
                <w:lang w:val="en-GB"/>
              </w:rPr>
              <w:t>Selection criteria</w:t>
            </w:r>
            <w:r w:rsidRPr="00F259A1" w:rsidDel="00F259A1">
              <w:rPr>
                <w:rFonts w:ascii="Verdana" w:hAnsi="Verdana"/>
                <w:b/>
                <w:color w:val="263673"/>
                <w:lang w:val="en-GB"/>
              </w:rPr>
              <w:t xml:space="preserve"> </w:t>
            </w:r>
          </w:p>
        </w:tc>
      </w:tr>
      <w:tr w:rsidR="00301092" w:rsidRPr="00944070" w14:paraId="487405F7" w14:textId="77777777" w:rsidTr="00357F59">
        <w:trPr>
          <w:trHeight w:val="663"/>
        </w:trPr>
        <w:tc>
          <w:tcPr>
            <w:tcW w:w="2694" w:type="dxa"/>
            <w:shd w:val="clear" w:color="auto" w:fill="263673"/>
          </w:tcPr>
          <w:p w14:paraId="4591CC47"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103" w:type="dxa"/>
            <w:shd w:val="clear" w:color="auto" w:fill="263673"/>
          </w:tcPr>
          <w:p w14:paraId="05568734" w14:textId="77777777"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5953" w:type="dxa"/>
            <w:shd w:val="clear" w:color="auto" w:fill="263673"/>
          </w:tcPr>
          <w:p w14:paraId="638D8D56"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(optional)</w:t>
            </w:r>
          </w:p>
        </w:tc>
      </w:tr>
      <w:tr w:rsidR="00301092" w:rsidRPr="00944070" w14:paraId="24DF0BD4" w14:textId="77777777" w:rsidTr="00357F59">
        <w:trPr>
          <w:trHeight w:val="442"/>
        </w:trPr>
        <w:tc>
          <w:tcPr>
            <w:tcW w:w="2694" w:type="dxa"/>
            <w:shd w:val="clear" w:color="auto" w:fill="auto"/>
          </w:tcPr>
          <w:p w14:paraId="2615B9E3" w14:textId="77777777" w:rsidR="00301092" w:rsidRPr="00944070" w:rsidRDefault="00301092" w:rsidP="006B2E06">
            <w:pPr>
              <w:rPr>
                <w:rFonts w:ascii="Verdana" w:hAnsi="Verdana"/>
                <w:sz w:val="20"/>
                <w:lang w:val="en-GB"/>
              </w:rPr>
            </w:pPr>
            <w:r>
              <w:rPr>
                <w:rFonts w:ascii="Verdana" w:hAnsi="Verdana"/>
                <w:sz w:val="20"/>
                <w:lang w:val="en-GB"/>
              </w:rPr>
              <w:lastRenderedPageBreak/>
              <w:t>Academic requirements</w:t>
            </w:r>
          </w:p>
        </w:tc>
        <w:tc>
          <w:tcPr>
            <w:tcW w:w="5103" w:type="dxa"/>
            <w:shd w:val="clear" w:color="auto" w:fill="auto"/>
          </w:tcPr>
          <w:p w14:paraId="77D2B2E3" w14:textId="77777777" w:rsidR="00166105" w:rsidRPr="00E523BD" w:rsidRDefault="00166105" w:rsidP="00166105">
            <w:pPr>
              <w:pStyle w:val="AralkYok"/>
              <w:rPr>
                <w:rFonts w:ascii="Verdana" w:hAnsi="Verdana"/>
                <w:sz w:val="20"/>
                <w:szCs w:val="20"/>
                <w:u w:val="single"/>
                <w:lang w:val="en-GB"/>
              </w:rPr>
            </w:pPr>
            <w:r w:rsidRPr="00E523BD">
              <w:rPr>
                <w:rFonts w:ascii="Verdana" w:hAnsi="Verdana"/>
                <w:sz w:val="20"/>
                <w:szCs w:val="20"/>
                <w:u w:val="single"/>
                <w:lang w:val="en-GB"/>
              </w:rPr>
              <w:t>Student Mobility:</w:t>
            </w:r>
          </w:p>
          <w:p w14:paraId="2A88F52F" w14:textId="11F70C4C" w:rsidR="00EC0852" w:rsidRDefault="00EC0852" w:rsidP="006A09A7">
            <w:pPr>
              <w:pStyle w:val="AralkYok"/>
              <w:numPr>
                <w:ilvl w:val="0"/>
                <w:numId w:val="61"/>
              </w:numPr>
              <w:ind w:left="489"/>
              <w:rPr>
                <w:lang w:val="en-GB"/>
              </w:rPr>
            </w:pPr>
            <w:r w:rsidRPr="001B0DAA">
              <w:rPr>
                <w:lang w:val="en-GB"/>
              </w:rPr>
              <w:t xml:space="preserve">A minimum Grade Point Average of </w:t>
            </w:r>
            <w:r>
              <w:rPr>
                <w:lang w:val="en-GB"/>
              </w:rPr>
              <w:t>75</w:t>
            </w:r>
            <w:r w:rsidRPr="001B0DAA">
              <w:rPr>
                <w:lang w:val="en-GB"/>
              </w:rPr>
              <w:t>/100 or its equivalent in the student´s home university grading scale.</w:t>
            </w:r>
          </w:p>
          <w:p w14:paraId="6332DCFF" w14:textId="4B7572F1" w:rsidR="006A09A7" w:rsidRDefault="006A09A7" w:rsidP="006A09A7">
            <w:pPr>
              <w:pStyle w:val="AralkYok"/>
              <w:numPr>
                <w:ilvl w:val="0"/>
                <w:numId w:val="61"/>
              </w:numPr>
              <w:ind w:left="489"/>
              <w:rPr>
                <w:lang w:val="en-GB"/>
              </w:rPr>
            </w:pPr>
            <w:r w:rsidRPr="006A09A7">
              <w:rPr>
                <w:lang w:val="en-GB"/>
              </w:rPr>
              <w:t xml:space="preserve">Min. B1 level of English proficiency </w:t>
            </w:r>
          </w:p>
          <w:p w14:paraId="73C7528D" w14:textId="40B6E49B" w:rsidR="00166105" w:rsidRDefault="00166105" w:rsidP="00166105">
            <w:pPr>
              <w:pStyle w:val="AralkYok"/>
              <w:ind w:left="129"/>
              <w:rPr>
                <w:lang w:val="en-GB"/>
              </w:rPr>
            </w:pPr>
          </w:p>
          <w:p w14:paraId="0F56CF1C" w14:textId="77777777" w:rsidR="00166105" w:rsidRPr="00E523BD" w:rsidRDefault="00166105" w:rsidP="00166105">
            <w:pPr>
              <w:pStyle w:val="AralkYok"/>
              <w:rPr>
                <w:rFonts w:ascii="Verdana" w:hAnsi="Verdana"/>
                <w:sz w:val="20"/>
                <w:szCs w:val="20"/>
                <w:u w:val="single"/>
                <w:lang w:val="en-GB"/>
              </w:rPr>
            </w:pPr>
            <w:r w:rsidRPr="00E523BD">
              <w:rPr>
                <w:rFonts w:ascii="Verdana" w:hAnsi="Verdana"/>
                <w:sz w:val="20"/>
                <w:szCs w:val="20"/>
                <w:u w:val="single"/>
                <w:lang w:val="en-GB"/>
              </w:rPr>
              <w:t>Staff Mobility:</w:t>
            </w:r>
          </w:p>
          <w:p w14:paraId="436CF20A" w14:textId="5A981C5F" w:rsidR="00166105" w:rsidRPr="00166105" w:rsidRDefault="00166105" w:rsidP="00166105">
            <w:pPr>
              <w:pStyle w:val="AralkYok"/>
              <w:rPr>
                <w:rFonts w:ascii="Verdana" w:hAnsi="Verdana"/>
                <w:sz w:val="20"/>
                <w:szCs w:val="20"/>
                <w:lang w:val="en-GB"/>
              </w:rPr>
            </w:pPr>
            <w:r>
              <w:rPr>
                <w:rFonts w:ascii="Verdana" w:hAnsi="Verdana"/>
                <w:sz w:val="20"/>
                <w:szCs w:val="20"/>
                <w:lang w:val="en-GB"/>
              </w:rPr>
              <w:t>Selection at home university will be based on objective and transparent criteria such as tenure and previous participation. Selection at host university will be based on a case-by-case evaluation by the receiving unit.</w:t>
            </w:r>
          </w:p>
          <w:p w14:paraId="31550312" w14:textId="77777777" w:rsidR="00301092" w:rsidRPr="00944070" w:rsidRDefault="00301092" w:rsidP="006A09A7">
            <w:pPr>
              <w:pStyle w:val="AralkYok"/>
              <w:rPr>
                <w:sz w:val="20"/>
                <w:lang w:val="en-GB"/>
              </w:rPr>
            </w:pPr>
          </w:p>
        </w:tc>
        <w:tc>
          <w:tcPr>
            <w:tcW w:w="5953" w:type="dxa"/>
            <w:shd w:val="clear" w:color="auto" w:fill="auto"/>
          </w:tcPr>
          <w:p w14:paraId="25639A9D" w14:textId="77777777" w:rsidR="00301092" w:rsidRDefault="009B5ECB" w:rsidP="006B2E06">
            <w:pPr>
              <w:rPr>
                <w:rFonts w:ascii="Verdana" w:hAnsi="Verdana"/>
                <w:sz w:val="20"/>
                <w:lang w:val="en-GB"/>
              </w:rPr>
            </w:pPr>
            <w:r>
              <w:rPr>
                <w:rFonts w:ascii="Verdana" w:hAnsi="Verdana"/>
                <w:sz w:val="20"/>
                <w:lang w:val="en-GB"/>
              </w:rPr>
              <w:t xml:space="preserve">Grade conversion system at METU: </w:t>
            </w:r>
            <w:hyperlink r:id="rId21" w:history="1">
              <w:r w:rsidR="00731C5D" w:rsidRPr="00C83B36">
                <w:rPr>
                  <w:rStyle w:val="Kpr"/>
                  <w:rFonts w:ascii="Verdana" w:hAnsi="Verdana"/>
                  <w:sz w:val="20"/>
                  <w:lang w:val="en-GB"/>
                </w:rPr>
                <w:t>http://oidb.metu.edu.tr/en/course-credit-system</w:t>
              </w:r>
            </w:hyperlink>
          </w:p>
          <w:p w14:paraId="792F410A" w14:textId="77777777" w:rsidR="00731C5D" w:rsidRPr="00944070" w:rsidRDefault="00731C5D" w:rsidP="006B2E06">
            <w:pPr>
              <w:rPr>
                <w:rFonts w:ascii="Verdana" w:hAnsi="Verdana"/>
                <w:sz w:val="20"/>
                <w:lang w:val="en-GB"/>
              </w:rPr>
            </w:pPr>
          </w:p>
        </w:tc>
      </w:tr>
      <w:tr w:rsidR="00301092" w:rsidRPr="00357F59" w14:paraId="5C3D3F6A" w14:textId="77777777" w:rsidTr="00357F59">
        <w:trPr>
          <w:trHeight w:val="442"/>
        </w:trPr>
        <w:tc>
          <w:tcPr>
            <w:tcW w:w="2694" w:type="dxa"/>
            <w:shd w:val="clear" w:color="auto" w:fill="auto"/>
          </w:tcPr>
          <w:p w14:paraId="1BD58CC6" w14:textId="77777777" w:rsidR="00301092" w:rsidRDefault="00A43A62" w:rsidP="00AA393F">
            <w:pPr>
              <w:rPr>
                <w:rFonts w:ascii="Verdana" w:hAnsi="Verdana"/>
                <w:sz w:val="20"/>
                <w:lang w:val="en-GB"/>
              </w:rPr>
            </w:pPr>
            <w:r>
              <w:rPr>
                <w:rFonts w:ascii="Verdana" w:hAnsi="Verdana"/>
                <w:sz w:val="20"/>
                <w:lang w:val="en-GB"/>
              </w:rPr>
              <w:t xml:space="preserve">Inclusion </w:t>
            </w:r>
            <w:r w:rsidR="00AA393F">
              <w:rPr>
                <w:rFonts w:ascii="Verdana" w:hAnsi="Verdana"/>
                <w:sz w:val="20"/>
                <w:lang w:val="en-GB"/>
              </w:rPr>
              <w:t>measures</w:t>
            </w:r>
            <w:r w:rsidR="000973D2">
              <w:rPr>
                <w:rStyle w:val="DipnotBavurusu"/>
                <w:rFonts w:ascii="Verdana" w:hAnsi="Verdana"/>
                <w:sz w:val="20"/>
                <w:lang w:val="en-GB"/>
              </w:rPr>
              <w:footnoteReference w:id="10"/>
            </w:r>
            <w:r w:rsidR="00AA393F">
              <w:rPr>
                <w:rFonts w:ascii="Verdana" w:hAnsi="Verdana"/>
                <w:sz w:val="20"/>
                <w:lang w:val="en-GB"/>
              </w:rPr>
              <w:t xml:space="preserve"> </w:t>
            </w:r>
          </w:p>
        </w:tc>
        <w:tc>
          <w:tcPr>
            <w:tcW w:w="5103" w:type="dxa"/>
            <w:shd w:val="clear" w:color="auto" w:fill="auto"/>
          </w:tcPr>
          <w:p w14:paraId="6A8649B7" w14:textId="77777777" w:rsidR="00473BAD" w:rsidRDefault="00473BAD" w:rsidP="00473BAD">
            <w:pPr>
              <w:pStyle w:val="AralkYok"/>
            </w:pPr>
            <w:r>
              <w:t xml:space="preserve">Inclusion and diversity will be taken as priorities in the assessment process on each side. As part of this common policy, students and staff with disabilities as well as students who are in need of institutional protection, care and accommodation will be prioritized for funding. Partners agree to disseminate this information among potential participants before application process. </w:t>
            </w:r>
          </w:p>
          <w:p w14:paraId="3CC6DDC1" w14:textId="77777777" w:rsidR="00473BAD" w:rsidRDefault="00473BAD" w:rsidP="00473BAD">
            <w:pPr>
              <w:pStyle w:val="AralkYok"/>
            </w:pPr>
          </w:p>
          <w:p w14:paraId="3435FAA6" w14:textId="188551A4" w:rsidR="00473BAD" w:rsidRDefault="00473BAD" w:rsidP="00473BAD">
            <w:pPr>
              <w:pStyle w:val="AralkYok"/>
              <w:rPr>
                <w:b/>
              </w:rPr>
            </w:pPr>
            <w:r w:rsidRPr="001B0DAA">
              <w:t xml:space="preserve">The receiving institution </w:t>
            </w:r>
            <w:r>
              <w:t xml:space="preserve">will </w:t>
            </w:r>
            <w:r w:rsidRPr="001B0DAA">
              <w:t>inform</w:t>
            </w:r>
            <w:r>
              <w:t xml:space="preserve"> it partner</w:t>
            </w:r>
            <w:r w:rsidRPr="001B0DAA">
              <w:t xml:space="preserve"> </w:t>
            </w:r>
            <w:r>
              <w:t xml:space="preserve">and beneficiaries </w:t>
            </w:r>
            <w:r w:rsidRPr="001B0DAA">
              <w:t xml:space="preserve">about the </w:t>
            </w:r>
            <w:r>
              <w:t xml:space="preserve">availability </w:t>
            </w:r>
            <w:r w:rsidRPr="001B0DAA">
              <w:t xml:space="preserve">of relevant infrastructure and provide support to incoming </w:t>
            </w:r>
            <w:r w:rsidRPr="00995C04">
              <w:t>participants with fewer opportunities.</w:t>
            </w:r>
          </w:p>
          <w:p w14:paraId="15DD7B5D" w14:textId="77777777" w:rsidR="00AF061B" w:rsidRPr="00944070" w:rsidRDefault="00AF061B" w:rsidP="00852DCD">
            <w:pPr>
              <w:pStyle w:val="AralkYok"/>
              <w:rPr>
                <w:lang w:val="en-GB"/>
              </w:rPr>
            </w:pPr>
          </w:p>
        </w:tc>
        <w:tc>
          <w:tcPr>
            <w:tcW w:w="5953" w:type="dxa"/>
            <w:shd w:val="clear" w:color="auto" w:fill="auto"/>
          </w:tcPr>
          <w:p w14:paraId="6CD25614" w14:textId="77777777" w:rsidR="00301092" w:rsidRPr="00944070" w:rsidRDefault="00301092" w:rsidP="006B2E06">
            <w:pPr>
              <w:rPr>
                <w:rFonts w:ascii="Verdana" w:hAnsi="Verdana"/>
                <w:sz w:val="20"/>
                <w:lang w:val="en-GB"/>
              </w:rPr>
            </w:pPr>
          </w:p>
        </w:tc>
      </w:tr>
      <w:tr w:rsidR="00166105" w:rsidRPr="00357F59" w14:paraId="7BE2D015" w14:textId="77777777" w:rsidTr="00357F59">
        <w:trPr>
          <w:trHeight w:val="442"/>
        </w:trPr>
        <w:tc>
          <w:tcPr>
            <w:tcW w:w="2694" w:type="dxa"/>
            <w:shd w:val="clear" w:color="auto" w:fill="auto"/>
          </w:tcPr>
          <w:p w14:paraId="7D02841A" w14:textId="679F7759" w:rsidR="00166105" w:rsidRDefault="00166105" w:rsidP="00166105">
            <w:pPr>
              <w:rPr>
                <w:rFonts w:ascii="Verdana" w:hAnsi="Verdana"/>
                <w:sz w:val="20"/>
                <w:lang w:val="en-GB"/>
              </w:rPr>
            </w:pPr>
            <w:r w:rsidRPr="006849B6">
              <w:rPr>
                <w:rFonts w:ascii="Verdana" w:hAnsi="Verdana"/>
                <w:sz w:val="20"/>
                <w:szCs w:val="20"/>
                <w:lang w:val="en-GB"/>
              </w:rPr>
              <w:t>CV</w:t>
            </w:r>
            <w:r>
              <w:rPr>
                <w:rFonts w:ascii="Verdana" w:hAnsi="Verdana"/>
                <w:sz w:val="20"/>
                <w:szCs w:val="20"/>
                <w:lang w:val="en-GB"/>
              </w:rPr>
              <w:t xml:space="preserve">, </w:t>
            </w:r>
            <w:r w:rsidRPr="006849B6">
              <w:rPr>
                <w:rFonts w:ascii="Verdana" w:hAnsi="Verdana"/>
                <w:sz w:val="20"/>
                <w:szCs w:val="20"/>
                <w:lang w:val="en-GB"/>
              </w:rPr>
              <w:t>Motivation letter</w:t>
            </w:r>
            <w:r>
              <w:rPr>
                <w:rFonts w:ascii="Verdana" w:hAnsi="Verdana"/>
                <w:sz w:val="20"/>
                <w:szCs w:val="20"/>
                <w:lang w:val="en-GB"/>
              </w:rPr>
              <w:t xml:space="preserve"> and others</w:t>
            </w:r>
          </w:p>
        </w:tc>
        <w:tc>
          <w:tcPr>
            <w:tcW w:w="5103" w:type="dxa"/>
            <w:shd w:val="clear" w:color="auto" w:fill="auto"/>
          </w:tcPr>
          <w:p w14:paraId="6492E33D" w14:textId="4D99ADFC" w:rsidR="00166105" w:rsidRDefault="00166105" w:rsidP="00166105">
            <w:pPr>
              <w:spacing w:after="0"/>
            </w:pPr>
            <w:r>
              <w:t>-</w:t>
            </w:r>
          </w:p>
        </w:tc>
        <w:tc>
          <w:tcPr>
            <w:tcW w:w="5953" w:type="dxa"/>
            <w:shd w:val="clear" w:color="auto" w:fill="auto"/>
          </w:tcPr>
          <w:p w14:paraId="7224767F" w14:textId="77777777" w:rsidR="00166105" w:rsidRPr="00944070" w:rsidRDefault="00166105" w:rsidP="00166105">
            <w:pPr>
              <w:rPr>
                <w:rFonts w:ascii="Verdana" w:hAnsi="Verdana"/>
                <w:sz w:val="20"/>
                <w:lang w:val="en-GB"/>
              </w:rPr>
            </w:pPr>
          </w:p>
        </w:tc>
      </w:tr>
    </w:tbl>
    <w:p w14:paraId="43974402" w14:textId="77777777"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P</w:t>
      </w:r>
      <w:r w:rsidR="00E26E24">
        <w:rPr>
          <w:rFonts w:ascii="Verdana" w:hAnsi="Verdana"/>
          <w:b/>
          <w:color w:val="263673"/>
          <w:lang w:val="en-GB"/>
        </w:rPr>
        <w:t>reparation and support</w:t>
      </w:r>
    </w:p>
    <w:p w14:paraId="1D18D566" w14:textId="77777777" w:rsidR="003F6736" w:rsidRDefault="003F6736" w:rsidP="00357F59">
      <w:pPr>
        <w:pStyle w:val="ListeParagraf"/>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The Higher Education Institution(s) in a</w:t>
      </w:r>
      <w:r w:rsidR="000E59F1">
        <w:rPr>
          <w:rFonts w:ascii="Verdana"/>
          <w:sz w:val="20"/>
          <w:szCs w:val="20"/>
        </w:rPr>
        <w:t>n EU</w:t>
      </w:r>
      <w:r>
        <w:rPr>
          <w:rFonts w:ascii="Verdana"/>
          <w:sz w:val="20"/>
          <w:szCs w:val="20"/>
        </w:rPr>
        <w:t xml:space="preserve">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14:paraId="5CBF6745" w14:textId="77777777" w:rsidR="003F6736" w:rsidRPr="00357F59" w:rsidRDefault="003F6736" w:rsidP="00357F59">
      <w:pPr>
        <w:pStyle w:val="ListeParagraf"/>
        <w:widowControl w:val="0"/>
        <w:pBdr>
          <w:top w:val="nil"/>
          <w:left w:val="nil"/>
          <w:bottom w:val="nil"/>
          <w:right w:val="nil"/>
          <w:between w:val="nil"/>
          <w:bar w:val="nil"/>
        </w:pBdr>
        <w:suppressAutoHyphens/>
        <w:spacing w:after="120" w:line="240" w:lineRule="auto"/>
        <w:jc w:val="both"/>
        <w:rPr>
          <w:rFonts w:ascii="Verdana"/>
          <w:sz w:val="20"/>
          <w:szCs w:val="20"/>
        </w:rPr>
      </w:pPr>
    </w:p>
    <w:p w14:paraId="35E9AB44" w14:textId="77777777" w:rsidR="00972460" w:rsidRPr="00972460" w:rsidRDefault="00972460" w:rsidP="00972460">
      <w:pPr>
        <w:numPr>
          <w:ilvl w:val="0"/>
          <w:numId w:val="28"/>
        </w:numPr>
        <w:rPr>
          <w:rFonts w:ascii="Verdana" w:hAnsi="Verdana"/>
          <w:i/>
          <w:sz w:val="20"/>
          <w:lang w:val="en-GB"/>
        </w:rPr>
      </w:pPr>
      <w:r w:rsidRPr="00972460">
        <w:rPr>
          <w:rFonts w:ascii="Verdana"/>
          <w:sz w:val="20"/>
          <w:szCs w:val="20"/>
        </w:rPr>
        <w:t>Ensure that students are aware of their rights and obligations as defined in the</w:t>
      </w:r>
      <w:r w:rsidRPr="00972460">
        <w:rPr>
          <w:rFonts w:ascii="Verdana" w:hAnsi="Verdana"/>
          <w:i/>
          <w:sz w:val="20"/>
          <w:lang w:val="en-GB"/>
        </w:rPr>
        <w:t xml:space="preserve"> </w:t>
      </w:r>
      <w:hyperlink r:id="rId22" w:history="1">
        <w:r w:rsidRPr="00972460">
          <w:rPr>
            <w:rStyle w:val="Kpr"/>
            <w:rFonts w:ascii="Verdana" w:hAnsi="Verdana"/>
            <w:i/>
            <w:sz w:val="20"/>
            <w:lang w:val="en-GB"/>
          </w:rPr>
          <w:t>Erasmus</w:t>
        </w:r>
        <w:r w:rsidR="00FC38FC">
          <w:rPr>
            <w:rStyle w:val="Kpr"/>
            <w:rFonts w:ascii="Verdana" w:hAnsi="Verdana"/>
            <w:i/>
            <w:sz w:val="20"/>
            <w:lang w:val="en-GB"/>
          </w:rPr>
          <w:t>+</w:t>
        </w:r>
        <w:r w:rsidRPr="00972460">
          <w:rPr>
            <w:rStyle w:val="Kpr"/>
            <w:rFonts w:ascii="Verdana" w:hAnsi="Verdana"/>
            <w:i/>
            <w:sz w:val="20"/>
            <w:lang w:val="en-GB"/>
          </w:rPr>
          <w:t xml:space="preserve"> Student Charter</w:t>
        </w:r>
      </w:hyperlink>
      <w:r>
        <w:rPr>
          <w:rStyle w:val="DipnotBavurusu"/>
          <w:rFonts w:ascii="Verdana" w:hAnsi="Verdana"/>
          <w:i/>
          <w:sz w:val="20"/>
          <w:lang w:val="en-GB"/>
        </w:rPr>
        <w:footnoteReference w:id="11"/>
      </w:r>
      <w:r w:rsidRPr="00972460">
        <w:rPr>
          <w:rFonts w:ascii="Verdana" w:hAnsi="Verdana"/>
          <w:i/>
          <w:sz w:val="20"/>
          <w:lang w:val="en-GB"/>
        </w:rPr>
        <w:t>.</w:t>
      </w:r>
    </w:p>
    <w:p w14:paraId="605C2A71" w14:textId="77777777" w:rsidR="006472C0" w:rsidRDefault="00C81D65" w:rsidP="007C0C0B">
      <w:pPr>
        <w:pStyle w:val="ListeParagraf"/>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 xml:space="preserve">need to cover </w:t>
      </w:r>
      <w:r w:rsidR="00186DE7" w:rsidRPr="007C0C0B">
        <w:rPr>
          <w:rFonts w:ascii="Verdana"/>
          <w:b/>
          <w:sz w:val="20"/>
          <w:szCs w:val="20"/>
        </w:rPr>
        <w:t>upfront</w:t>
      </w:r>
      <w:r w:rsidR="00186DE7">
        <w:rPr>
          <w:rFonts w:ascii="Verdana"/>
          <w:sz w:val="20"/>
          <w:szCs w:val="20"/>
        </w:rPr>
        <w:t>, to</w:t>
      </w:r>
      <w:r w:rsidR="00AA393F">
        <w:rPr>
          <w:rFonts w:ascii="Verdana"/>
          <w:sz w:val="20"/>
          <w:szCs w:val="20"/>
        </w:rPr>
        <w:t xml:space="preserve"> the extent possible</w:t>
      </w:r>
      <w:r w:rsidRPr="007C0C0B">
        <w:rPr>
          <w:rFonts w:ascii="Verdana"/>
          <w:sz w:val="20"/>
          <w:szCs w:val="20"/>
        </w:rPr>
        <w:t xml:space="preserve">. </w:t>
      </w:r>
    </w:p>
    <w:p w14:paraId="4AD5099E" w14:textId="77777777" w:rsidR="00405660" w:rsidRDefault="00405660" w:rsidP="007A4B25">
      <w:pPr>
        <w:pStyle w:val="ListeParagraf"/>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69DEC0B2" w14:textId="77777777" w:rsidR="00F1631F" w:rsidRDefault="00F1631F" w:rsidP="007A4B25">
      <w:pPr>
        <w:pStyle w:val="ListeParagraf"/>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All involved Higher Education Institutions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14:paraId="219365C0" w14:textId="77777777" w:rsidR="00F865D9" w:rsidRDefault="00F865D9" w:rsidP="00F865D9">
      <w:pPr>
        <w:pStyle w:val="ListeParagraf"/>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2EB33E9C" w14:textId="77777777" w:rsidR="006472C0" w:rsidRPr="00F865D9" w:rsidRDefault="006472C0" w:rsidP="00F865D9">
      <w:pPr>
        <w:pStyle w:val="ListeParagraf"/>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14:paraId="2D75A191" w14:textId="77777777" w:rsidR="00F865D9" w:rsidRPr="00641F44" w:rsidRDefault="00F865D9" w:rsidP="00F865D9">
      <w:pPr>
        <w:pStyle w:val="ListeParagraf"/>
        <w:widowControl w:val="0"/>
        <w:tabs>
          <w:tab w:val="left" w:pos="-360"/>
        </w:tabs>
        <w:spacing w:after="240"/>
        <w:ind w:left="0"/>
        <w:jc w:val="both"/>
        <w:rPr>
          <w:rFonts w:ascii="Verdana" w:hAnsi="Verdana"/>
          <w:b/>
          <w:sz w:val="20"/>
          <w:szCs w:val="20"/>
        </w:rPr>
      </w:pPr>
    </w:p>
    <w:p w14:paraId="14C408AD" w14:textId="77777777"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14:paraId="3F8D95E3" w14:textId="77777777" w:rsidR="00F865D9" w:rsidRDefault="00F865D9" w:rsidP="00F865D9">
      <w:pPr>
        <w:pStyle w:val="ListeParagraf"/>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Provide assistance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w:t>
      </w:r>
      <w:r w:rsidRPr="00186DE7">
        <w:rPr>
          <w:rFonts w:ascii="Verdana"/>
          <w:sz w:val="20"/>
          <w:szCs w:val="20"/>
        </w:rPr>
        <w:t>if needed, use project funds in the most inclusive way to cover related costs partially or in full</w:t>
      </w:r>
      <w:r w:rsidRPr="007C0C0B">
        <w:rPr>
          <w:rFonts w:ascii="Verdana"/>
          <w:sz w:val="20"/>
          <w:szCs w:val="20"/>
        </w:rPr>
        <w:t>.</w:t>
      </w:r>
    </w:p>
    <w:p w14:paraId="35BBF26B" w14:textId="77777777" w:rsidR="00F865D9" w:rsidRPr="00F865D9" w:rsidRDefault="00F865D9" w:rsidP="00F865D9">
      <w:pPr>
        <w:numPr>
          <w:ilvl w:val="0"/>
          <w:numId w:val="28"/>
        </w:numPr>
        <w:jc w:val="both"/>
        <w:rPr>
          <w:rFonts w:ascii="Verdana"/>
          <w:sz w:val="20"/>
          <w:szCs w:val="20"/>
        </w:rPr>
      </w:pPr>
      <w:r w:rsidRPr="00F865D9">
        <w:rPr>
          <w:rFonts w:ascii="Verdana"/>
          <w:sz w:val="20"/>
          <w:szCs w:val="20"/>
        </w:rPr>
        <w:t>Provide assistance related to obtaining</w:t>
      </w:r>
      <w:r w:rsidRPr="00F865D9">
        <w:rPr>
          <w:rFonts w:ascii="Verdana"/>
          <w:b/>
          <w:sz w:val="20"/>
          <w:szCs w:val="20"/>
        </w:rPr>
        <w:t xml:space="preserve"> insurance</w:t>
      </w:r>
      <w:r w:rsidRPr="00F865D9">
        <w:rPr>
          <w:rFonts w:ascii="Verdana"/>
          <w:sz w:val="20"/>
          <w:szCs w:val="20"/>
        </w:rPr>
        <w:t>, when required, for incoming and outgoing mobile participants</w:t>
      </w:r>
      <w:r w:rsidRPr="00F865D9">
        <w:rPr>
          <w:rFonts w:ascii="Verdana" w:hAnsi="Verdana"/>
          <w:sz w:val="20"/>
          <w:szCs w:val="20"/>
          <w:lang w:eastAsia="en-GB"/>
        </w:rPr>
        <w:t>, according to the requirements of the Erasmus Charter for Higher Education</w:t>
      </w:r>
      <w:r w:rsidRPr="00F865D9">
        <w:rPr>
          <w:rFonts w:ascii="Verdana"/>
          <w:sz w:val="20"/>
          <w:szCs w:val="20"/>
        </w:rPr>
        <w:t xml:space="preserve"> and </w:t>
      </w:r>
      <w:r w:rsidRPr="00186DE7">
        <w:rPr>
          <w:rFonts w:ascii="Verdana"/>
          <w:sz w:val="20"/>
          <w:szCs w:val="20"/>
        </w:rPr>
        <w:t>use project funds in the most inclusive way to cover related costs partially or in full</w:t>
      </w:r>
      <w:r w:rsidRPr="00F865D9">
        <w:rPr>
          <w:rFonts w:ascii="Verdana"/>
          <w:sz w:val="20"/>
          <w:szCs w:val="20"/>
        </w:rPr>
        <w:t xml:space="preserve">. </w:t>
      </w:r>
      <w:r w:rsidRPr="00F865D9">
        <w:rPr>
          <w:rFonts w:ascii="Verdana" w:hAnsi="Verdana"/>
          <w:sz w:val="20"/>
          <w:szCs w:val="20"/>
        </w:rPr>
        <w:t xml:space="preserve">The receiving institution will inform mobile participants of cases in which insurance cover is not automatically provided. </w:t>
      </w:r>
    </w:p>
    <w:p w14:paraId="064FBB41" w14:textId="77777777" w:rsidR="00F865D9" w:rsidRPr="00641F44" w:rsidRDefault="00F865D9" w:rsidP="00F865D9">
      <w:pPr>
        <w:pStyle w:val="ListeParagraf"/>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14:paraId="3BCF71EC" w14:textId="77777777" w:rsidR="00F865D9" w:rsidRDefault="00F865D9" w:rsidP="00F865D9">
      <w:pPr>
        <w:numPr>
          <w:ilvl w:val="0"/>
          <w:numId w:val="28"/>
        </w:numPr>
        <w:jc w:val="both"/>
        <w:rPr>
          <w:rFonts w:ascii="Verdana"/>
          <w:sz w:val="20"/>
          <w:szCs w:val="20"/>
        </w:rPr>
      </w:pPr>
      <w:r w:rsidRPr="00917953">
        <w:rPr>
          <w:rFonts w:ascii="Verdana"/>
          <w:sz w:val="20"/>
          <w:szCs w:val="20"/>
        </w:rPr>
        <w:lastRenderedPageBreak/>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14:paraId="20524540"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necessary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14:paraId="0F376BEA"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ambassadors of the Erasmus+ Programme</w:t>
      </w:r>
      <w:r w:rsidRPr="00555E2F">
        <w:rPr>
          <w:rFonts w:ascii="Verdana"/>
          <w:sz w:val="20"/>
          <w:szCs w:val="20"/>
        </w:rPr>
        <w:t xml:space="preserve"> and share their mobility experience</w:t>
      </w:r>
      <w:r>
        <w:rPr>
          <w:rFonts w:ascii="Verdana"/>
          <w:sz w:val="20"/>
          <w:szCs w:val="20"/>
        </w:rPr>
        <w:t>, e.g. by providing information about the existence of Erasmus+ alumni networks, inviting former participants in promotion activities, etc</w:t>
      </w:r>
      <w:r w:rsidRPr="00555E2F">
        <w:rPr>
          <w:rFonts w:ascii="Verdana"/>
          <w:sz w:val="20"/>
          <w:szCs w:val="20"/>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1513"/>
        <w:gridCol w:w="3874"/>
        <w:gridCol w:w="5670"/>
      </w:tblGrid>
      <w:tr w:rsidR="00171B25" w:rsidRPr="00B835A3" w14:paraId="5BE91EA4" w14:textId="77777777" w:rsidTr="00D07490">
        <w:trPr>
          <w:trHeight w:val="634"/>
        </w:trPr>
        <w:tc>
          <w:tcPr>
            <w:tcW w:w="2410" w:type="dxa"/>
            <w:shd w:val="clear" w:color="auto" w:fill="263673"/>
          </w:tcPr>
          <w:p w14:paraId="5C33A44E" w14:textId="77777777" w:rsidR="00171B25" w:rsidRPr="00B835A3" w:rsidRDefault="00171B25" w:rsidP="00D07490">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1513" w:type="dxa"/>
            <w:shd w:val="clear" w:color="auto" w:fill="263673"/>
          </w:tcPr>
          <w:p w14:paraId="44333C4C" w14:textId="77777777" w:rsidR="00171B25" w:rsidRPr="00B835A3" w:rsidRDefault="00171B25" w:rsidP="00D07490">
            <w:pPr>
              <w:jc w:val="center"/>
              <w:rPr>
                <w:rFonts w:ascii="Verdana" w:hAnsi="Verdana"/>
                <w:b/>
                <w:bCs/>
                <w:color w:val="FFFFFF"/>
                <w:sz w:val="20"/>
                <w:lang w:val="en-GB"/>
              </w:rPr>
            </w:pPr>
            <w:r w:rsidRPr="00B835A3">
              <w:rPr>
                <w:rFonts w:ascii="Verdana" w:hAnsi="Verdana"/>
                <w:b/>
                <w:bCs/>
                <w:color w:val="FFFFFF"/>
                <w:sz w:val="20"/>
                <w:lang w:val="en-GB"/>
              </w:rPr>
              <w:t xml:space="preserve">Institution </w:t>
            </w:r>
            <w:r w:rsidRPr="00B835A3">
              <w:rPr>
                <w:rFonts w:ascii="Verdana" w:hAnsi="Verdana"/>
                <w:b/>
                <w:bCs/>
                <w:color w:val="FFFFFF"/>
                <w:sz w:val="20"/>
                <w:lang w:val="en-GB"/>
              </w:rPr>
              <w:br/>
            </w:r>
            <w:r w:rsidRPr="00B835A3">
              <w:rPr>
                <w:rFonts w:ascii="Verdana" w:hAnsi="Verdana"/>
                <w:b/>
                <w:bCs/>
                <w:color w:val="FFFFFF"/>
                <w:sz w:val="16"/>
                <w:szCs w:val="16"/>
                <w:lang w:val="en-GB"/>
              </w:rPr>
              <w:t>[Erasmus code or city]</w:t>
            </w:r>
          </w:p>
        </w:tc>
        <w:tc>
          <w:tcPr>
            <w:tcW w:w="3874" w:type="dxa"/>
            <w:shd w:val="clear" w:color="auto" w:fill="263673"/>
          </w:tcPr>
          <w:p w14:paraId="7C9D0207" w14:textId="77777777" w:rsidR="00171B25" w:rsidRPr="00B835A3" w:rsidRDefault="00171B25" w:rsidP="00D07490">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14:paraId="2E63BF41" w14:textId="77777777" w:rsidR="00171B25" w:rsidRPr="00B835A3" w:rsidRDefault="00171B25" w:rsidP="00D07490">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5670" w:type="dxa"/>
            <w:shd w:val="clear" w:color="auto" w:fill="263673"/>
          </w:tcPr>
          <w:p w14:paraId="43ACEC11" w14:textId="77777777" w:rsidR="00171B25" w:rsidRPr="00B835A3" w:rsidRDefault="00171B25" w:rsidP="00D07490">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171B25" w:rsidRPr="00171B25" w14:paraId="11E99FEC" w14:textId="77777777" w:rsidTr="00D07490">
        <w:trPr>
          <w:trHeight w:val="380"/>
        </w:trPr>
        <w:tc>
          <w:tcPr>
            <w:tcW w:w="2410" w:type="dxa"/>
            <w:vMerge w:val="restart"/>
            <w:shd w:val="clear" w:color="auto" w:fill="auto"/>
          </w:tcPr>
          <w:p w14:paraId="19496AF3" w14:textId="77777777" w:rsidR="00171B25" w:rsidRPr="00C55524" w:rsidRDefault="00171B25" w:rsidP="00171B25">
            <w:pPr>
              <w:spacing w:after="0"/>
              <w:rPr>
                <w:rFonts w:asciiTheme="minorHAnsi" w:hAnsiTheme="minorHAnsi" w:cstheme="minorHAnsi"/>
                <w:b/>
                <w:lang w:val="en-GB"/>
              </w:rPr>
            </w:pPr>
            <w:r w:rsidRPr="00C55524">
              <w:rPr>
                <w:rFonts w:asciiTheme="minorHAnsi" w:hAnsiTheme="minorHAnsi" w:cstheme="minorHAnsi"/>
                <w:b/>
                <w:lang w:val="en-GB"/>
              </w:rPr>
              <w:t>Accommodation</w:t>
            </w:r>
          </w:p>
        </w:tc>
        <w:tc>
          <w:tcPr>
            <w:tcW w:w="1513" w:type="dxa"/>
            <w:shd w:val="clear" w:color="auto" w:fill="auto"/>
          </w:tcPr>
          <w:p w14:paraId="309898F0" w14:textId="77777777" w:rsidR="00171B25" w:rsidRPr="00171B25" w:rsidRDefault="00171B25" w:rsidP="00171B25">
            <w:pPr>
              <w:spacing w:after="0"/>
              <w:rPr>
                <w:rFonts w:asciiTheme="minorHAnsi" w:hAnsiTheme="minorHAnsi" w:cstheme="minorHAnsi"/>
                <w:lang w:val="en-GB"/>
              </w:rPr>
            </w:pPr>
            <w:r w:rsidRPr="00171B25">
              <w:rPr>
                <w:rFonts w:asciiTheme="minorHAnsi" w:hAnsiTheme="minorHAnsi" w:cstheme="minorHAnsi"/>
                <w:lang w:val="en-GB"/>
              </w:rPr>
              <w:t>TR ANKARA04</w:t>
            </w:r>
          </w:p>
        </w:tc>
        <w:tc>
          <w:tcPr>
            <w:tcW w:w="3874" w:type="dxa"/>
            <w:shd w:val="clear" w:color="auto" w:fill="auto"/>
          </w:tcPr>
          <w:p w14:paraId="692FEC8D" w14:textId="77777777" w:rsidR="00171B25" w:rsidRPr="00171B25" w:rsidRDefault="009E73AA" w:rsidP="00171B25">
            <w:pPr>
              <w:spacing w:after="0" w:line="240" w:lineRule="auto"/>
              <w:rPr>
                <w:rFonts w:asciiTheme="minorHAnsi" w:eastAsia="Verdana" w:hAnsiTheme="minorHAnsi" w:cstheme="minorHAnsi"/>
              </w:rPr>
            </w:pPr>
            <w:hyperlink r:id="rId23">
              <w:r w:rsidR="00171B25" w:rsidRPr="00171B25">
                <w:rPr>
                  <w:rFonts w:asciiTheme="minorHAnsi" w:eastAsia="Verdana" w:hAnsiTheme="minorHAnsi" w:cstheme="minorHAnsi"/>
                  <w:color w:val="1155CC"/>
                  <w:u w:val="single"/>
                </w:rPr>
                <w:t>europeanmobility@metu.edu.tr</w:t>
              </w:r>
            </w:hyperlink>
          </w:p>
        </w:tc>
        <w:tc>
          <w:tcPr>
            <w:tcW w:w="5670" w:type="dxa"/>
            <w:shd w:val="clear" w:color="auto" w:fill="auto"/>
          </w:tcPr>
          <w:p w14:paraId="6E92D45B" w14:textId="77777777" w:rsidR="00171B25" w:rsidRPr="00171B25" w:rsidRDefault="009E73AA" w:rsidP="00171B25">
            <w:pPr>
              <w:spacing w:after="0"/>
              <w:rPr>
                <w:rFonts w:asciiTheme="minorHAnsi" w:hAnsiTheme="minorHAnsi" w:cstheme="minorHAnsi"/>
                <w:lang w:val="en-GB"/>
              </w:rPr>
            </w:pPr>
            <w:hyperlink r:id="rId24" w:history="1">
              <w:r w:rsidR="00171B25" w:rsidRPr="00171B25">
                <w:rPr>
                  <w:rStyle w:val="Kpr"/>
                  <w:rFonts w:asciiTheme="minorHAnsi" w:hAnsiTheme="minorHAnsi" w:cstheme="minorHAnsi"/>
                  <w:lang w:val="en-GB"/>
                </w:rPr>
                <w:t>https://ico.metu.edu.tr/accommodation</w:t>
              </w:r>
            </w:hyperlink>
            <w:r w:rsidR="00171B25" w:rsidRPr="00171B25">
              <w:rPr>
                <w:rFonts w:asciiTheme="minorHAnsi" w:hAnsiTheme="minorHAnsi" w:cstheme="minorHAnsi"/>
                <w:lang w:val="en-GB"/>
              </w:rPr>
              <w:t xml:space="preserve"> </w:t>
            </w:r>
          </w:p>
        </w:tc>
      </w:tr>
      <w:tr w:rsidR="00166105" w:rsidRPr="00171B25" w14:paraId="0B863C93" w14:textId="77777777" w:rsidTr="00166105">
        <w:trPr>
          <w:trHeight w:val="322"/>
        </w:trPr>
        <w:tc>
          <w:tcPr>
            <w:tcW w:w="2410" w:type="dxa"/>
            <w:vMerge/>
            <w:shd w:val="clear" w:color="auto" w:fill="auto"/>
          </w:tcPr>
          <w:p w14:paraId="4AA8D3C3" w14:textId="77777777" w:rsidR="00166105" w:rsidRPr="00171B25" w:rsidRDefault="00166105" w:rsidP="00166105">
            <w:pPr>
              <w:spacing w:after="0"/>
              <w:rPr>
                <w:rFonts w:asciiTheme="minorHAnsi" w:hAnsiTheme="minorHAnsi" w:cstheme="minorHAnsi"/>
                <w:lang w:val="en-GB"/>
              </w:rPr>
            </w:pPr>
          </w:p>
        </w:tc>
        <w:tc>
          <w:tcPr>
            <w:tcW w:w="1513" w:type="dxa"/>
            <w:shd w:val="clear" w:color="auto" w:fill="auto"/>
          </w:tcPr>
          <w:p w14:paraId="49D0AE11" w14:textId="0B07432E" w:rsidR="00166105" w:rsidRPr="00171B25" w:rsidRDefault="00166105" w:rsidP="00166105">
            <w:pPr>
              <w:spacing w:after="0"/>
              <w:rPr>
                <w:rFonts w:asciiTheme="minorHAnsi" w:hAnsiTheme="minorHAnsi" w:cstheme="minorHAnsi"/>
                <w:lang w:val="en-GB"/>
              </w:rPr>
            </w:pPr>
            <w:r w:rsidRPr="00E523BD">
              <w:rPr>
                <w:rFonts w:ascii="Verdana" w:hAnsi="Verdana"/>
                <w:sz w:val="20"/>
                <w:szCs w:val="20"/>
                <w:highlight w:val="yellow"/>
                <w:lang w:val="en-GB"/>
              </w:rPr>
              <w:t>xxx</w:t>
            </w:r>
          </w:p>
        </w:tc>
        <w:tc>
          <w:tcPr>
            <w:tcW w:w="3874" w:type="dxa"/>
            <w:shd w:val="clear" w:color="auto" w:fill="auto"/>
          </w:tcPr>
          <w:p w14:paraId="65B28DED" w14:textId="77777777" w:rsidR="00166105" w:rsidRPr="00171B25" w:rsidRDefault="00166105" w:rsidP="00166105">
            <w:pPr>
              <w:spacing w:after="0"/>
              <w:rPr>
                <w:rFonts w:asciiTheme="minorHAnsi" w:hAnsiTheme="minorHAnsi" w:cstheme="minorHAnsi"/>
                <w:lang w:val="en-GB"/>
              </w:rPr>
            </w:pPr>
          </w:p>
        </w:tc>
        <w:tc>
          <w:tcPr>
            <w:tcW w:w="5670" w:type="dxa"/>
            <w:shd w:val="clear" w:color="auto" w:fill="auto"/>
          </w:tcPr>
          <w:p w14:paraId="0DFBAF71" w14:textId="77777777" w:rsidR="00166105" w:rsidRPr="00171B25" w:rsidRDefault="00166105" w:rsidP="00166105">
            <w:pPr>
              <w:spacing w:after="0"/>
              <w:rPr>
                <w:rFonts w:asciiTheme="minorHAnsi" w:hAnsiTheme="minorHAnsi" w:cstheme="minorHAnsi"/>
                <w:lang w:val="en-GB"/>
              </w:rPr>
            </w:pPr>
          </w:p>
        </w:tc>
      </w:tr>
      <w:tr w:rsidR="00166105" w:rsidRPr="00171B25" w14:paraId="51A7B779" w14:textId="77777777" w:rsidTr="00D07490">
        <w:trPr>
          <w:trHeight w:val="234"/>
        </w:trPr>
        <w:tc>
          <w:tcPr>
            <w:tcW w:w="2410" w:type="dxa"/>
            <w:vMerge w:val="restart"/>
            <w:shd w:val="clear" w:color="auto" w:fill="auto"/>
          </w:tcPr>
          <w:p w14:paraId="37CE818F" w14:textId="77777777" w:rsidR="00166105" w:rsidRPr="00C55524" w:rsidRDefault="00166105" w:rsidP="00166105">
            <w:pPr>
              <w:spacing w:after="0"/>
              <w:rPr>
                <w:rFonts w:asciiTheme="minorHAnsi" w:hAnsiTheme="minorHAnsi" w:cstheme="minorHAnsi"/>
                <w:b/>
                <w:lang w:val="en-GB"/>
              </w:rPr>
            </w:pPr>
            <w:r w:rsidRPr="00C55524">
              <w:rPr>
                <w:rFonts w:asciiTheme="minorHAnsi" w:hAnsiTheme="minorHAnsi" w:cstheme="minorHAnsi"/>
                <w:b/>
                <w:lang w:val="en-GB"/>
              </w:rPr>
              <w:t>Language Support</w:t>
            </w:r>
          </w:p>
        </w:tc>
        <w:tc>
          <w:tcPr>
            <w:tcW w:w="1513" w:type="dxa"/>
            <w:shd w:val="clear" w:color="auto" w:fill="auto"/>
          </w:tcPr>
          <w:p w14:paraId="084D2099" w14:textId="77777777" w:rsidR="00166105" w:rsidRPr="00171B25" w:rsidRDefault="00166105" w:rsidP="00166105">
            <w:pPr>
              <w:spacing w:after="0"/>
              <w:rPr>
                <w:rFonts w:asciiTheme="minorHAnsi" w:hAnsiTheme="minorHAnsi" w:cstheme="minorHAnsi"/>
                <w:lang w:val="en-GB"/>
              </w:rPr>
            </w:pPr>
            <w:r w:rsidRPr="00171B25">
              <w:rPr>
                <w:rFonts w:asciiTheme="minorHAnsi" w:hAnsiTheme="minorHAnsi" w:cstheme="minorHAnsi"/>
                <w:lang w:val="en-GB"/>
              </w:rPr>
              <w:t>TR ANKARA04</w:t>
            </w:r>
          </w:p>
        </w:tc>
        <w:tc>
          <w:tcPr>
            <w:tcW w:w="3874" w:type="dxa"/>
            <w:shd w:val="clear" w:color="auto" w:fill="auto"/>
          </w:tcPr>
          <w:p w14:paraId="11E8324D" w14:textId="77777777" w:rsidR="00166105" w:rsidRPr="00171B25" w:rsidRDefault="009E73AA" w:rsidP="00166105">
            <w:pPr>
              <w:spacing w:after="0" w:line="240" w:lineRule="auto"/>
              <w:rPr>
                <w:rFonts w:asciiTheme="minorHAnsi" w:eastAsia="Verdana" w:hAnsiTheme="minorHAnsi" w:cstheme="minorHAnsi"/>
              </w:rPr>
            </w:pPr>
            <w:hyperlink r:id="rId25">
              <w:r w:rsidR="00166105" w:rsidRPr="00171B25">
                <w:rPr>
                  <w:rFonts w:asciiTheme="minorHAnsi" w:eastAsia="Verdana" w:hAnsiTheme="minorHAnsi" w:cstheme="minorHAnsi"/>
                  <w:color w:val="1155CC"/>
                  <w:u w:val="single"/>
                </w:rPr>
                <w:t>europeanmobility@metu.edu.tr</w:t>
              </w:r>
            </w:hyperlink>
          </w:p>
        </w:tc>
        <w:tc>
          <w:tcPr>
            <w:tcW w:w="5670" w:type="dxa"/>
            <w:shd w:val="clear" w:color="auto" w:fill="auto"/>
          </w:tcPr>
          <w:p w14:paraId="13DE679A" w14:textId="77777777" w:rsidR="00166105" w:rsidRPr="00171B25" w:rsidRDefault="00166105" w:rsidP="00166105">
            <w:pPr>
              <w:spacing w:after="0"/>
              <w:rPr>
                <w:rFonts w:asciiTheme="minorHAnsi" w:hAnsiTheme="minorHAnsi" w:cstheme="minorHAnsi"/>
                <w:lang w:val="en-GB"/>
              </w:rPr>
            </w:pPr>
            <w:r w:rsidRPr="00171B25">
              <w:rPr>
                <w:rFonts w:asciiTheme="minorHAnsi" w:hAnsiTheme="minorHAnsi" w:cstheme="minorHAnsi"/>
                <w:lang w:val="en-GB"/>
              </w:rPr>
              <w:t>METU regularly offers English language courses designed for those students who need academic support for studying in English language:</w:t>
            </w:r>
          </w:p>
          <w:p w14:paraId="56393831" w14:textId="77777777" w:rsidR="00166105" w:rsidRPr="00171B25" w:rsidRDefault="009E73AA" w:rsidP="00166105">
            <w:pPr>
              <w:spacing w:after="0"/>
              <w:rPr>
                <w:rFonts w:asciiTheme="minorHAnsi" w:hAnsiTheme="minorHAnsi" w:cstheme="minorHAnsi"/>
                <w:lang w:val="en-GB"/>
              </w:rPr>
            </w:pPr>
            <w:hyperlink r:id="rId26" w:history="1">
              <w:r w:rsidR="00166105" w:rsidRPr="00171B25">
                <w:rPr>
                  <w:rStyle w:val="Kpr"/>
                  <w:rFonts w:asciiTheme="minorHAnsi" w:hAnsiTheme="minorHAnsi" w:cstheme="minorHAnsi"/>
                  <w:lang w:val="en-GB"/>
                </w:rPr>
                <w:t>http://mld.metu.edu.tr/en/elective-english-courses</w:t>
              </w:r>
            </w:hyperlink>
          </w:p>
          <w:p w14:paraId="6C2D80F2" w14:textId="77777777" w:rsidR="00166105" w:rsidRPr="00171B25" w:rsidRDefault="00166105" w:rsidP="00166105">
            <w:pPr>
              <w:spacing w:after="0"/>
              <w:rPr>
                <w:rFonts w:asciiTheme="minorHAnsi" w:hAnsiTheme="minorHAnsi" w:cstheme="minorHAnsi"/>
                <w:lang w:val="en-GB"/>
              </w:rPr>
            </w:pPr>
            <w:r w:rsidRPr="00171B25">
              <w:rPr>
                <w:rFonts w:asciiTheme="minorHAnsi" w:hAnsiTheme="minorHAnsi" w:cstheme="minorHAnsi"/>
                <w:lang w:val="en-GB"/>
              </w:rPr>
              <w:t>Elective language courses other than English are also available every semester:</w:t>
            </w:r>
          </w:p>
          <w:p w14:paraId="28B8B941" w14:textId="77777777" w:rsidR="00166105" w:rsidRPr="00171B25" w:rsidRDefault="009E73AA" w:rsidP="00166105">
            <w:pPr>
              <w:spacing w:after="0"/>
              <w:rPr>
                <w:rFonts w:asciiTheme="minorHAnsi" w:hAnsiTheme="minorHAnsi" w:cstheme="minorHAnsi"/>
                <w:lang w:val="en-GB"/>
              </w:rPr>
            </w:pPr>
            <w:hyperlink r:id="rId27" w:history="1">
              <w:r w:rsidR="00166105" w:rsidRPr="00171B25">
                <w:rPr>
                  <w:rStyle w:val="Kpr"/>
                  <w:rFonts w:asciiTheme="minorHAnsi" w:hAnsiTheme="minorHAnsi" w:cstheme="minorHAnsi"/>
                  <w:lang w:val="en-GB"/>
                </w:rPr>
                <w:t>http://mld.metu.edu.tr/en/elective-language-courses</w:t>
              </w:r>
            </w:hyperlink>
          </w:p>
        </w:tc>
      </w:tr>
      <w:tr w:rsidR="00166105" w:rsidRPr="00171B25" w14:paraId="6AD83E97" w14:textId="77777777" w:rsidTr="00D07490">
        <w:trPr>
          <w:trHeight w:val="233"/>
        </w:trPr>
        <w:tc>
          <w:tcPr>
            <w:tcW w:w="2410" w:type="dxa"/>
            <w:vMerge/>
            <w:shd w:val="clear" w:color="auto" w:fill="auto"/>
          </w:tcPr>
          <w:p w14:paraId="2A367406" w14:textId="77777777" w:rsidR="00166105" w:rsidRPr="00171B25" w:rsidRDefault="00166105" w:rsidP="00166105">
            <w:pPr>
              <w:spacing w:after="0"/>
              <w:rPr>
                <w:rFonts w:asciiTheme="minorHAnsi" w:hAnsiTheme="minorHAnsi" w:cstheme="minorHAnsi"/>
                <w:lang w:val="en-GB"/>
              </w:rPr>
            </w:pPr>
          </w:p>
        </w:tc>
        <w:tc>
          <w:tcPr>
            <w:tcW w:w="1513" w:type="dxa"/>
            <w:shd w:val="clear" w:color="auto" w:fill="auto"/>
          </w:tcPr>
          <w:p w14:paraId="060DE692" w14:textId="1C56C0BD" w:rsidR="00166105" w:rsidRPr="00171B25" w:rsidRDefault="00166105" w:rsidP="00166105">
            <w:pPr>
              <w:spacing w:after="0"/>
              <w:rPr>
                <w:rFonts w:asciiTheme="minorHAnsi" w:hAnsiTheme="minorHAnsi" w:cstheme="minorHAnsi"/>
                <w:lang w:val="en-GB"/>
              </w:rPr>
            </w:pPr>
            <w:r w:rsidRPr="00E523BD">
              <w:rPr>
                <w:rFonts w:ascii="Verdana" w:hAnsi="Verdana"/>
                <w:sz w:val="20"/>
                <w:szCs w:val="20"/>
                <w:highlight w:val="yellow"/>
                <w:lang w:val="en-GB"/>
              </w:rPr>
              <w:t>xxx</w:t>
            </w:r>
          </w:p>
        </w:tc>
        <w:tc>
          <w:tcPr>
            <w:tcW w:w="3874" w:type="dxa"/>
            <w:shd w:val="clear" w:color="auto" w:fill="auto"/>
          </w:tcPr>
          <w:p w14:paraId="5E532117" w14:textId="77777777" w:rsidR="00166105" w:rsidRPr="00171B25" w:rsidRDefault="00166105" w:rsidP="00166105">
            <w:pPr>
              <w:spacing w:after="0"/>
              <w:rPr>
                <w:rFonts w:asciiTheme="minorHAnsi" w:hAnsiTheme="minorHAnsi" w:cstheme="minorHAnsi"/>
                <w:lang w:val="en-GB"/>
              </w:rPr>
            </w:pPr>
          </w:p>
        </w:tc>
        <w:tc>
          <w:tcPr>
            <w:tcW w:w="5670" w:type="dxa"/>
            <w:shd w:val="clear" w:color="auto" w:fill="auto"/>
          </w:tcPr>
          <w:p w14:paraId="36295615" w14:textId="77777777" w:rsidR="00166105" w:rsidRPr="00171B25" w:rsidRDefault="00166105" w:rsidP="00166105">
            <w:pPr>
              <w:spacing w:after="0"/>
              <w:rPr>
                <w:rFonts w:asciiTheme="minorHAnsi" w:hAnsiTheme="minorHAnsi" w:cstheme="minorHAnsi"/>
                <w:lang w:val="en-GB"/>
              </w:rPr>
            </w:pPr>
          </w:p>
        </w:tc>
      </w:tr>
      <w:tr w:rsidR="00166105" w:rsidRPr="00171B25" w14:paraId="158B38E7" w14:textId="77777777" w:rsidTr="00D07490">
        <w:trPr>
          <w:trHeight w:val="234"/>
        </w:trPr>
        <w:tc>
          <w:tcPr>
            <w:tcW w:w="2410" w:type="dxa"/>
            <w:vMerge w:val="restart"/>
            <w:shd w:val="clear" w:color="auto" w:fill="auto"/>
          </w:tcPr>
          <w:p w14:paraId="04E61454" w14:textId="77777777" w:rsidR="00166105" w:rsidRPr="00C55524" w:rsidRDefault="00166105" w:rsidP="00166105">
            <w:pPr>
              <w:spacing w:after="0"/>
              <w:rPr>
                <w:rFonts w:asciiTheme="minorHAnsi" w:hAnsiTheme="minorHAnsi" w:cstheme="minorHAnsi"/>
                <w:b/>
                <w:lang w:val="en-GB"/>
              </w:rPr>
            </w:pPr>
            <w:r w:rsidRPr="00C55524">
              <w:rPr>
                <w:rFonts w:asciiTheme="minorHAnsi" w:hAnsiTheme="minorHAnsi" w:cstheme="minorHAnsi"/>
                <w:b/>
                <w:lang w:val="en-GB"/>
              </w:rPr>
              <w:t>Visa</w:t>
            </w:r>
          </w:p>
        </w:tc>
        <w:tc>
          <w:tcPr>
            <w:tcW w:w="1513" w:type="dxa"/>
            <w:shd w:val="clear" w:color="auto" w:fill="auto"/>
          </w:tcPr>
          <w:p w14:paraId="09A69C88" w14:textId="77777777" w:rsidR="00166105" w:rsidRPr="00171B25" w:rsidRDefault="00166105" w:rsidP="00166105">
            <w:pPr>
              <w:spacing w:after="0"/>
              <w:rPr>
                <w:rFonts w:asciiTheme="minorHAnsi" w:hAnsiTheme="minorHAnsi" w:cstheme="minorHAnsi"/>
                <w:lang w:val="en-GB"/>
              </w:rPr>
            </w:pPr>
            <w:r w:rsidRPr="00171B25">
              <w:rPr>
                <w:rFonts w:asciiTheme="minorHAnsi" w:hAnsiTheme="minorHAnsi" w:cstheme="minorHAnsi"/>
                <w:lang w:val="en-GB"/>
              </w:rPr>
              <w:t>TR ANKARA04</w:t>
            </w:r>
          </w:p>
        </w:tc>
        <w:tc>
          <w:tcPr>
            <w:tcW w:w="3874" w:type="dxa"/>
            <w:shd w:val="clear" w:color="auto" w:fill="auto"/>
          </w:tcPr>
          <w:p w14:paraId="57CFC1DB" w14:textId="77777777" w:rsidR="00166105" w:rsidRPr="00171B25" w:rsidRDefault="009E73AA" w:rsidP="00166105">
            <w:pPr>
              <w:spacing w:after="0" w:line="240" w:lineRule="auto"/>
              <w:rPr>
                <w:rFonts w:asciiTheme="minorHAnsi" w:eastAsia="Verdana" w:hAnsiTheme="minorHAnsi" w:cstheme="minorHAnsi"/>
              </w:rPr>
            </w:pPr>
            <w:hyperlink r:id="rId28">
              <w:r w:rsidR="00166105" w:rsidRPr="00171B25">
                <w:rPr>
                  <w:rFonts w:asciiTheme="minorHAnsi" w:eastAsia="Verdana" w:hAnsiTheme="minorHAnsi" w:cstheme="minorHAnsi"/>
                  <w:color w:val="1155CC"/>
                  <w:u w:val="single"/>
                </w:rPr>
                <w:t>europeanmobility@metu.edu.tr</w:t>
              </w:r>
            </w:hyperlink>
          </w:p>
        </w:tc>
        <w:tc>
          <w:tcPr>
            <w:tcW w:w="5670" w:type="dxa"/>
            <w:shd w:val="clear" w:color="auto" w:fill="auto"/>
          </w:tcPr>
          <w:p w14:paraId="584CCE17" w14:textId="77777777" w:rsidR="00166105" w:rsidRPr="00171B25" w:rsidRDefault="009E73AA" w:rsidP="00166105">
            <w:pPr>
              <w:spacing w:after="0"/>
              <w:rPr>
                <w:rFonts w:asciiTheme="minorHAnsi" w:hAnsiTheme="minorHAnsi" w:cstheme="minorHAnsi"/>
                <w:lang w:val="en-GB"/>
              </w:rPr>
            </w:pPr>
            <w:hyperlink r:id="rId29" w:history="1">
              <w:r w:rsidR="00166105" w:rsidRPr="00171B25">
                <w:rPr>
                  <w:rStyle w:val="Kpr"/>
                  <w:rFonts w:asciiTheme="minorHAnsi" w:hAnsiTheme="minorHAnsi" w:cstheme="minorHAnsi"/>
                  <w:lang w:val="en-GB"/>
                </w:rPr>
                <w:t>https://ico.metu.edu.tr/visa-and-residence-permit</w:t>
              </w:r>
            </w:hyperlink>
          </w:p>
        </w:tc>
      </w:tr>
      <w:tr w:rsidR="00166105" w:rsidRPr="00171B25" w14:paraId="1D4F65D1" w14:textId="77777777" w:rsidTr="00D07490">
        <w:trPr>
          <w:trHeight w:val="233"/>
        </w:trPr>
        <w:tc>
          <w:tcPr>
            <w:tcW w:w="2410" w:type="dxa"/>
            <w:vMerge/>
            <w:shd w:val="clear" w:color="auto" w:fill="auto"/>
          </w:tcPr>
          <w:p w14:paraId="1912A2A7" w14:textId="77777777" w:rsidR="00166105" w:rsidRPr="00171B25" w:rsidRDefault="00166105" w:rsidP="00166105">
            <w:pPr>
              <w:spacing w:after="0"/>
              <w:rPr>
                <w:rFonts w:asciiTheme="minorHAnsi" w:hAnsiTheme="minorHAnsi" w:cstheme="minorHAnsi"/>
                <w:lang w:val="en-GB"/>
              </w:rPr>
            </w:pPr>
          </w:p>
        </w:tc>
        <w:tc>
          <w:tcPr>
            <w:tcW w:w="1513" w:type="dxa"/>
            <w:shd w:val="clear" w:color="auto" w:fill="auto"/>
          </w:tcPr>
          <w:p w14:paraId="7AF6A500" w14:textId="28B9D555" w:rsidR="00166105" w:rsidRPr="00171B25" w:rsidRDefault="00166105" w:rsidP="00166105">
            <w:pPr>
              <w:spacing w:after="0"/>
              <w:rPr>
                <w:rFonts w:asciiTheme="minorHAnsi" w:hAnsiTheme="minorHAnsi" w:cstheme="minorHAnsi"/>
                <w:lang w:val="en-GB"/>
              </w:rPr>
            </w:pPr>
            <w:r w:rsidRPr="00E523BD">
              <w:rPr>
                <w:rFonts w:ascii="Verdana" w:hAnsi="Verdana"/>
                <w:sz w:val="20"/>
                <w:szCs w:val="20"/>
                <w:highlight w:val="yellow"/>
                <w:lang w:val="en-GB"/>
              </w:rPr>
              <w:t>xxx</w:t>
            </w:r>
          </w:p>
        </w:tc>
        <w:tc>
          <w:tcPr>
            <w:tcW w:w="3874" w:type="dxa"/>
            <w:shd w:val="clear" w:color="auto" w:fill="auto"/>
          </w:tcPr>
          <w:p w14:paraId="6324E403" w14:textId="77777777" w:rsidR="00166105" w:rsidRPr="00171B25" w:rsidRDefault="00166105" w:rsidP="00166105">
            <w:pPr>
              <w:spacing w:after="0"/>
              <w:rPr>
                <w:rFonts w:asciiTheme="minorHAnsi" w:hAnsiTheme="minorHAnsi" w:cstheme="minorHAnsi"/>
                <w:lang w:val="en-GB"/>
              </w:rPr>
            </w:pPr>
          </w:p>
        </w:tc>
        <w:tc>
          <w:tcPr>
            <w:tcW w:w="5670" w:type="dxa"/>
            <w:shd w:val="clear" w:color="auto" w:fill="auto"/>
          </w:tcPr>
          <w:p w14:paraId="194C4067" w14:textId="77777777" w:rsidR="00166105" w:rsidRPr="00171B25" w:rsidRDefault="00166105" w:rsidP="00166105">
            <w:pPr>
              <w:spacing w:after="0"/>
              <w:rPr>
                <w:rFonts w:asciiTheme="minorHAnsi" w:hAnsiTheme="minorHAnsi" w:cstheme="minorHAnsi"/>
                <w:lang w:val="en-GB"/>
              </w:rPr>
            </w:pPr>
          </w:p>
        </w:tc>
      </w:tr>
      <w:tr w:rsidR="00166105" w:rsidRPr="00171B25" w14:paraId="30B4E05C" w14:textId="77777777" w:rsidTr="00D07490">
        <w:trPr>
          <w:trHeight w:val="234"/>
        </w:trPr>
        <w:tc>
          <w:tcPr>
            <w:tcW w:w="2410" w:type="dxa"/>
            <w:vMerge w:val="restart"/>
            <w:shd w:val="clear" w:color="auto" w:fill="auto"/>
          </w:tcPr>
          <w:p w14:paraId="0A01D7D3" w14:textId="77777777" w:rsidR="00166105" w:rsidRPr="00C55524" w:rsidRDefault="00166105" w:rsidP="00166105">
            <w:pPr>
              <w:spacing w:after="0"/>
              <w:rPr>
                <w:rFonts w:asciiTheme="minorHAnsi" w:hAnsiTheme="minorHAnsi" w:cstheme="minorHAnsi"/>
                <w:b/>
                <w:lang w:val="en-GB"/>
              </w:rPr>
            </w:pPr>
            <w:r w:rsidRPr="00C55524">
              <w:rPr>
                <w:rFonts w:asciiTheme="minorHAnsi" w:hAnsiTheme="minorHAnsi" w:cstheme="minorHAnsi"/>
                <w:b/>
                <w:lang w:val="en-GB"/>
              </w:rPr>
              <w:t>Insurance</w:t>
            </w:r>
          </w:p>
        </w:tc>
        <w:tc>
          <w:tcPr>
            <w:tcW w:w="1513" w:type="dxa"/>
            <w:shd w:val="clear" w:color="auto" w:fill="auto"/>
          </w:tcPr>
          <w:p w14:paraId="03C1656A" w14:textId="77777777" w:rsidR="00166105" w:rsidRPr="00171B25" w:rsidRDefault="00166105" w:rsidP="00166105">
            <w:pPr>
              <w:spacing w:after="0"/>
              <w:rPr>
                <w:rFonts w:asciiTheme="minorHAnsi" w:hAnsiTheme="minorHAnsi" w:cstheme="minorHAnsi"/>
                <w:lang w:val="en-GB"/>
              </w:rPr>
            </w:pPr>
            <w:r w:rsidRPr="00171B25">
              <w:rPr>
                <w:rFonts w:asciiTheme="minorHAnsi" w:hAnsiTheme="minorHAnsi" w:cstheme="minorHAnsi"/>
                <w:lang w:val="en-GB"/>
              </w:rPr>
              <w:t>TR ANKARA04</w:t>
            </w:r>
          </w:p>
        </w:tc>
        <w:tc>
          <w:tcPr>
            <w:tcW w:w="3874" w:type="dxa"/>
            <w:shd w:val="clear" w:color="auto" w:fill="auto"/>
          </w:tcPr>
          <w:p w14:paraId="2D5C49FB" w14:textId="77777777" w:rsidR="00166105" w:rsidRPr="00171B25" w:rsidRDefault="009E73AA" w:rsidP="00166105">
            <w:pPr>
              <w:spacing w:after="0" w:line="240" w:lineRule="auto"/>
              <w:rPr>
                <w:rFonts w:asciiTheme="minorHAnsi" w:eastAsia="Verdana" w:hAnsiTheme="minorHAnsi" w:cstheme="minorHAnsi"/>
              </w:rPr>
            </w:pPr>
            <w:hyperlink r:id="rId30">
              <w:r w:rsidR="00166105" w:rsidRPr="00171B25">
                <w:rPr>
                  <w:rFonts w:asciiTheme="minorHAnsi" w:eastAsia="Verdana" w:hAnsiTheme="minorHAnsi" w:cstheme="minorHAnsi"/>
                  <w:color w:val="1155CC"/>
                  <w:u w:val="single"/>
                </w:rPr>
                <w:t>europeanmobility@metu.edu.tr</w:t>
              </w:r>
            </w:hyperlink>
          </w:p>
        </w:tc>
        <w:tc>
          <w:tcPr>
            <w:tcW w:w="5670" w:type="dxa"/>
            <w:shd w:val="clear" w:color="auto" w:fill="auto"/>
          </w:tcPr>
          <w:p w14:paraId="488EFE0C" w14:textId="77777777" w:rsidR="00166105" w:rsidRPr="00171B25" w:rsidRDefault="009E73AA" w:rsidP="00166105">
            <w:pPr>
              <w:spacing w:after="0"/>
              <w:rPr>
                <w:rFonts w:asciiTheme="minorHAnsi" w:hAnsiTheme="minorHAnsi" w:cstheme="minorHAnsi"/>
                <w:lang w:val="en-GB"/>
              </w:rPr>
            </w:pPr>
            <w:hyperlink r:id="rId31" w:history="1">
              <w:r w:rsidR="00166105" w:rsidRPr="00171B25">
                <w:rPr>
                  <w:rStyle w:val="Kpr"/>
                  <w:rFonts w:asciiTheme="minorHAnsi" w:hAnsiTheme="minorHAnsi" w:cstheme="minorHAnsi"/>
                  <w:lang w:val="en-GB"/>
                </w:rPr>
                <w:t>https://ico.metu.edu.tr/health-and-safety</w:t>
              </w:r>
            </w:hyperlink>
          </w:p>
        </w:tc>
      </w:tr>
      <w:tr w:rsidR="00166105" w:rsidRPr="00171B25" w14:paraId="20DCC901" w14:textId="77777777" w:rsidTr="00D07490">
        <w:trPr>
          <w:trHeight w:val="233"/>
        </w:trPr>
        <w:tc>
          <w:tcPr>
            <w:tcW w:w="2410" w:type="dxa"/>
            <w:vMerge/>
            <w:shd w:val="clear" w:color="auto" w:fill="auto"/>
          </w:tcPr>
          <w:p w14:paraId="261006A2" w14:textId="77777777" w:rsidR="00166105" w:rsidRPr="00171B25" w:rsidRDefault="00166105" w:rsidP="00166105">
            <w:pPr>
              <w:spacing w:after="0"/>
              <w:rPr>
                <w:rFonts w:asciiTheme="minorHAnsi" w:hAnsiTheme="minorHAnsi" w:cstheme="minorHAnsi"/>
                <w:lang w:val="en-GB"/>
              </w:rPr>
            </w:pPr>
          </w:p>
        </w:tc>
        <w:tc>
          <w:tcPr>
            <w:tcW w:w="1513" w:type="dxa"/>
            <w:shd w:val="clear" w:color="auto" w:fill="auto"/>
          </w:tcPr>
          <w:p w14:paraId="4FDB4D31" w14:textId="47CA5A18" w:rsidR="00166105" w:rsidRPr="00171B25" w:rsidRDefault="00166105" w:rsidP="00166105">
            <w:pPr>
              <w:spacing w:after="0"/>
              <w:rPr>
                <w:rFonts w:asciiTheme="minorHAnsi" w:hAnsiTheme="minorHAnsi" w:cstheme="minorHAnsi"/>
                <w:lang w:val="en-GB"/>
              </w:rPr>
            </w:pPr>
            <w:r w:rsidRPr="00E523BD">
              <w:rPr>
                <w:rFonts w:ascii="Verdana" w:hAnsi="Verdana"/>
                <w:sz w:val="20"/>
                <w:szCs w:val="20"/>
                <w:highlight w:val="yellow"/>
                <w:lang w:val="en-GB"/>
              </w:rPr>
              <w:t>xxx</w:t>
            </w:r>
          </w:p>
        </w:tc>
        <w:tc>
          <w:tcPr>
            <w:tcW w:w="3874" w:type="dxa"/>
            <w:shd w:val="clear" w:color="auto" w:fill="auto"/>
          </w:tcPr>
          <w:p w14:paraId="2B2D3090" w14:textId="77777777" w:rsidR="00166105" w:rsidRPr="00171B25" w:rsidRDefault="00166105" w:rsidP="00166105">
            <w:pPr>
              <w:spacing w:after="0"/>
              <w:rPr>
                <w:rFonts w:asciiTheme="minorHAnsi" w:hAnsiTheme="minorHAnsi" w:cstheme="minorHAnsi"/>
                <w:lang w:val="en-GB"/>
              </w:rPr>
            </w:pPr>
          </w:p>
        </w:tc>
        <w:tc>
          <w:tcPr>
            <w:tcW w:w="5670" w:type="dxa"/>
            <w:shd w:val="clear" w:color="auto" w:fill="auto"/>
          </w:tcPr>
          <w:p w14:paraId="7FACBD08" w14:textId="77777777" w:rsidR="00166105" w:rsidRPr="00171B25" w:rsidRDefault="00166105" w:rsidP="00166105">
            <w:pPr>
              <w:spacing w:after="0"/>
              <w:rPr>
                <w:rFonts w:asciiTheme="minorHAnsi" w:hAnsiTheme="minorHAnsi" w:cstheme="minorHAnsi"/>
                <w:lang w:val="en-GB"/>
              </w:rPr>
            </w:pPr>
          </w:p>
        </w:tc>
      </w:tr>
      <w:tr w:rsidR="00166105" w:rsidRPr="00171B25" w14:paraId="75650479" w14:textId="77777777" w:rsidTr="00D07490">
        <w:trPr>
          <w:trHeight w:val="707"/>
        </w:trPr>
        <w:tc>
          <w:tcPr>
            <w:tcW w:w="2410" w:type="dxa"/>
            <w:vMerge w:val="restart"/>
            <w:shd w:val="clear" w:color="auto" w:fill="auto"/>
          </w:tcPr>
          <w:p w14:paraId="5117F0D2" w14:textId="77777777" w:rsidR="00166105" w:rsidRPr="00C55524" w:rsidRDefault="00166105" w:rsidP="00166105">
            <w:pPr>
              <w:spacing w:after="0"/>
              <w:rPr>
                <w:rFonts w:asciiTheme="minorHAnsi" w:hAnsiTheme="minorHAnsi" w:cstheme="minorHAnsi"/>
                <w:b/>
                <w:lang w:val="en-GB"/>
              </w:rPr>
            </w:pPr>
            <w:r w:rsidRPr="00C55524">
              <w:rPr>
                <w:rFonts w:asciiTheme="minorHAnsi" w:hAnsiTheme="minorHAnsi" w:cstheme="minorHAnsi"/>
                <w:b/>
                <w:lang w:val="en-GB"/>
              </w:rPr>
              <w:t>Inclusion of participants with fewer opportunities</w:t>
            </w:r>
          </w:p>
        </w:tc>
        <w:tc>
          <w:tcPr>
            <w:tcW w:w="1513" w:type="dxa"/>
            <w:shd w:val="clear" w:color="auto" w:fill="auto"/>
          </w:tcPr>
          <w:p w14:paraId="1E7E90BE" w14:textId="77777777" w:rsidR="00166105" w:rsidRPr="00171B25" w:rsidRDefault="00166105" w:rsidP="00166105">
            <w:pPr>
              <w:spacing w:after="0"/>
              <w:rPr>
                <w:rFonts w:asciiTheme="minorHAnsi" w:hAnsiTheme="minorHAnsi" w:cstheme="minorHAnsi"/>
                <w:lang w:val="en-GB"/>
              </w:rPr>
            </w:pPr>
            <w:r w:rsidRPr="00171B25">
              <w:rPr>
                <w:rFonts w:asciiTheme="minorHAnsi" w:hAnsiTheme="minorHAnsi" w:cstheme="minorHAnsi"/>
                <w:lang w:val="en-GB"/>
              </w:rPr>
              <w:t>TR ANKARA04</w:t>
            </w:r>
          </w:p>
        </w:tc>
        <w:tc>
          <w:tcPr>
            <w:tcW w:w="3874" w:type="dxa"/>
            <w:shd w:val="clear" w:color="auto" w:fill="auto"/>
          </w:tcPr>
          <w:p w14:paraId="78838470" w14:textId="77777777" w:rsidR="00166105" w:rsidRPr="00171B25" w:rsidRDefault="009E73AA" w:rsidP="00166105">
            <w:pPr>
              <w:spacing w:after="0" w:line="240" w:lineRule="auto"/>
              <w:rPr>
                <w:rFonts w:asciiTheme="minorHAnsi" w:eastAsia="Verdana" w:hAnsiTheme="minorHAnsi" w:cstheme="minorHAnsi"/>
              </w:rPr>
            </w:pPr>
            <w:hyperlink r:id="rId32">
              <w:r w:rsidR="00166105" w:rsidRPr="00171B25">
                <w:rPr>
                  <w:rFonts w:asciiTheme="minorHAnsi" w:eastAsia="Verdana" w:hAnsiTheme="minorHAnsi" w:cstheme="minorHAnsi"/>
                  <w:color w:val="0000FF"/>
                  <w:u w:val="single"/>
                </w:rPr>
                <w:t>engelsiz@metu.edu.tr</w:t>
              </w:r>
            </w:hyperlink>
          </w:p>
          <w:p w14:paraId="687CBE76" w14:textId="77777777" w:rsidR="00166105" w:rsidRPr="00171B25" w:rsidRDefault="00166105" w:rsidP="00166105">
            <w:pPr>
              <w:spacing w:after="0"/>
              <w:rPr>
                <w:rFonts w:asciiTheme="minorHAnsi" w:hAnsiTheme="minorHAnsi" w:cstheme="minorHAnsi"/>
                <w:lang w:val="en-GB"/>
              </w:rPr>
            </w:pPr>
          </w:p>
        </w:tc>
        <w:tc>
          <w:tcPr>
            <w:tcW w:w="5670" w:type="dxa"/>
            <w:shd w:val="clear" w:color="auto" w:fill="auto"/>
          </w:tcPr>
          <w:p w14:paraId="4A66B8E2" w14:textId="77777777" w:rsidR="00166105" w:rsidRPr="00BF5C0E" w:rsidRDefault="009E73AA" w:rsidP="00166105">
            <w:pPr>
              <w:spacing w:after="0" w:line="240" w:lineRule="auto"/>
              <w:rPr>
                <w:rFonts w:ascii="Verdana" w:eastAsia="Verdana" w:hAnsi="Verdana" w:cstheme="minorHAnsi"/>
                <w:color w:val="0000FF"/>
                <w:sz w:val="20"/>
                <w:szCs w:val="20"/>
                <w:u w:val="single"/>
              </w:rPr>
            </w:pPr>
            <w:hyperlink r:id="rId33">
              <w:r w:rsidR="00166105" w:rsidRPr="00BF5C0E">
                <w:rPr>
                  <w:rFonts w:ascii="Verdana" w:eastAsia="Verdana" w:hAnsi="Verdana" w:cstheme="minorHAnsi"/>
                  <w:color w:val="0000FF"/>
                  <w:sz w:val="20"/>
                  <w:szCs w:val="20"/>
                  <w:u w:val="single"/>
                </w:rPr>
                <w:t>https://engelsiz.metu.edu.tr/en/</w:t>
              </w:r>
            </w:hyperlink>
          </w:p>
          <w:p w14:paraId="3FA9EFE5" w14:textId="61CF9183" w:rsidR="00166105" w:rsidRPr="00171B25" w:rsidRDefault="00166105" w:rsidP="00166105">
            <w:pPr>
              <w:spacing w:after="0" w:line="240" w:lineRule="auto"/>
              <w:rPr>
                <w:rFonts w:asciiTheme="minorHAnsi" w:hAnsiTheme="minorHAnsi" w:cstheme="minorHAnsi"/>
                <w:lang w:val="en-GB"/>
              </w:rPr>
            </w:pPr>
            <w:r>
              <w:rPr>
                <w:rFonts w:ascii="Verdana" w:hAnsi="Verdana" w:cstheme="minorHAnsi"/>
                <w:sz w:val="20"/>
                <w:szCs w:val="20"/>
                <w:lang w:val="en-GB"/>
              </w:rPr>
              <w:t>Please see below for details*</w:t>
            </w:r>
          </w:p>
        </w:tc>
      </w:tr>
      <w:tr w:rsidR="00166105" w:rsidRPr="00171B25" w14:paraId="3A337C5E" w14:textId="77777777" w:rsidTr="00D07490">
        <w:trPr>
          <w:trHeight w:val="706"/>
        </w:trPr>
        <w:tc>
          <w:tcPr>
            <w:tcW w:w="2410" w:type="dxa"/>
            <w:vMerge/>
            <w:shd w:val="clear" w:color="auto" w:fill="auto"/>
          </w:tcPr>
          <w:p w14:paraId="3F697F75" w14:textId="77777777" w:rsidR="00166105" w:rsidRPr="00171B25" w:rsidRDefault="00166105" w:rsidP="00166105">
            <w:pPr>
              <w:spacing w:after="0"/>
              <w:rPr>
                <w:rFonts w:asciiTheme="minorHAnsi" w:hAnsiTheme="minorHAnsi" w:cstheme="minorHAnsi"/>
                <w:lang w:val="en-GB"/>
              </w:rPr>
            </w:pPr>
          </w:p>
        </w:tc>
        <w:tc>
          <w:tcPr>
            <w:tcW w:w="1513" w:type="dxa"/>
            <w:shd w:val="clear" w:color="auto" w:fill="auto"/>
          </w:tcPr>
          <w:p w14:paraId="4D4B7BC0" w14:textId="2BF783F0" w:rsidR="00166105" w:rsidRPr="00171B25" w:rsidRDefault="00166105" w:rsidP="00166105">
            <w:pPr>
              <w:spacing w:after="0"/>
              <w:rPr>
                <w:rFonts w:asciiTheme="minorHAnsi" w:hAnsiTheme="minorHAnsi" w:cstheme="minorHAnsi"/>
                <w:lang w:val="en-GB"/>
              </w:rPr>
            </w:pPr>
            <w:r w:rsidRPr="00E523BD">
              <w:rPr>
                <w:rFonts w:ascii="Verdana" w:hAnsi="Verdana"/>
                <w:sz w:val="20"/>
                <w:szCs w:val="20"/>
                <w:highlight w:val="yellow"/>
                <w:lang w:val="en-GB"/>
              </w:rPr>
              <w:t>xxx</w:t>
            </w:r>
          </w:p>
        </w:tc>
        <w:tc>
          <w:tcPr>
            <w:tcW w:w="3874" w:type="dxa"/>
            <w:shd w:val="clear" w:color="auto" w:fill="auto"/>
          </w:tcPr>
          <w:p w14:paraId="63D76331" w14:textId="77777777" w:rsidR="00166105" w:rsidRPr="00171B25" w:rsidRDefault="00166105" w:rsidP="00166105">
            <w:pPr>
              <w:spacing w:after="0"/>
              <w:rPr>
                <w:rFonts w:asciiTheme="minorHAnsi" w:hAnsiTheme="minorHAnsi" w:cstheme="minorHAnsi"/>
                <w:lang w:val="en-GB"/>
              </w:rPr>
            </w:pPr>
          </w:p>
        </w:tc>
        <w:tc>
          <w:tcPr>
            <w:tcW w:w="5670" w:type="dxa"/>
            <w:shd w:val="clear" w:color="auto" w:fill="auto"/>
          </w:tcPr>
          <w:p w14:paraId="590544F6" w14:textId="77777777" w:rsidR="00166105" w:rsidRPr="00171B25" w:rsidRDefault="00166105" w:rsidP="00166105">
            <w:pPr>
              <w:spacing w:after="0"/>
              <w:rPr>
                <w:rFonts w:asciiTheme="minorHAnsi" w:hAnsiTheme="minorHAnsi" w:cstheme="minorHAnsi"/>
                <w:lang w:val="en-GB"/>
              </w:rPr>
            </w:pPr>
          </w:p>
        </w:tc>
      </w:tr>
      <w:tr w:rsidR="00166105" w:rsidRPr="00171B25" w14:paraId="2A0C73CB" w14:textId="77777777" w:rsidTr="00D07490">
        <w:trPr>
          <w:trHeight w:val="234"/>
        </w:trPr>
        <w:tc>
          <w:tcPr>
            <w:tcW w:w="2410" w:type="dxa"/>
            <w:vMerge w:val="restart"/>
            <w:shd w:val="clear" w:color="auto" w:fill="auto"/>
          </w:tcPr>
          <w:p w14:paraId="6436E44F" w14:textId="77777777" w:rsidR="00166105" w:rsidRPr="00C55524" w:rsidRDefault="00166105" w:rsidP="00166105">
            <w:pPr>
              <w:spacing w:after="0"/>
              <w:rPr>
                <w:rFonts w:asciiTheme="minorHAnsi" w:hAnsiTheme="minorHAnsi" w:cstheme="minorHAnsi"/>
                <w:b/>
                <w:lang w:val="en-GB"/>
              </w:rPr>
            </w:pPr>
            <w:r w:rsidRPr="00C55524">
              <w:rPr>
                <w:rFonts w:asciiTheme="minorHAnsi" w:hAnsiTheme="minorHAnsi" w:cstheme="minorHAnsi"/>
                <w:b/>
                <w:lang w:val="en-GB"/>
              </w:rPr>
              <w:lastRenderedPageBreak/>
              <w:t>Mentoring</w:t>
            </w:r>
          </w:p>
        </w:tc>
        <w:tc>
          <w:tcPr>
            <w:tcW w:w="1513" w:type="dxa"/>
            <w:shd w:val="clear" w:color="auto" w:fill="auto"/>
          </w:tcPr>
          <w:p w14:paraId="28E19373" w14:textId="77777777" w:rsidR="00166105" w:rsidRPr="00171B25" w:rsidRDefault="00166105" w:rsidP="00166105">
            <w:pPr>
              <w:spacing w:after="0"/>
              <w:rPr>
                <w:rFonts w:asciiTheme="minorHAnsi" w:hAnsiTheme="minorHAnsi" w:cstheme="minorHAnsi"/>
                <w:lang w:val="en-GB"/>
              </w:rPr>
            </w:pPr>
            <w:r w:rsidRPr="00171B25">
              <w:rPr>
                <w:rFonts w:asciiTheme="minorHAnsi" w:hAnsiTheme="minorHAnsi" w:cstheme="minorHAnsi"/>
                <w:lang w:val="en-GB"/>
              </w:rPr>
              <w:t>TR ANKARA04</w:t>
            </w:r>
          </w:p>
        </w:tc>
        <w:tc>
          <w:tcPr>
            <w:tcW w:w="3874" w:type="dxa"/>
            <w:shd w:val="clear" w:color="auto" w:fill="auto"/>
          </w:tcPr>
          <w:p w14:paraId="70E27A11" w14:textId="77777777" w:rsidR="00166105" w:rsidRPr="00171B25" w:rsidRDefault="009E73AA" w:rsidP="00166105">
            <w:pPr>
              <w:spacing w:after="0" w:line="240" w:lineRule="auto"/>
              <w:rPr>
                <w:rFonts w:asciiTheme="minorHAnsi" w:eastAsia="Verdana" w:hAnsiTheme="minorHAnsi" w:cstheme="minorHAnsi"/>
              </w:rPr>
            </w:pPr>
            <w:hyperlink r:id="rId34">
              <w:r w:rsidR="00166105" w:rsidRPr="00171B25">
                <w:rPr>
                  <w:rFonts w:asciiTheme="minorHAnsi" w:eastAsia="Verdana" w:hAnsiTheme="minorHAnsi" w:cstheme="minorHAnsi"/>
                  <w:color w:val="1155CC"/>
                  <w:u w:val="single"/>
                </w:rPr>
                <w:t>europeanmobility@metu.edu.tr</w:t>
              </w:r>
            </w:hyperlink>
          </w:p>
        </w:tc>
        <w:tc>
          <w:tcPr>
            <w:tcW w:w="5670" w:type="dxa"/>
            <w:shd w:val="clear" w:color="auto" w:fill="auto"/>
          </w:tcPr>
          <w:p w14:paraId="3B71CF78" w14:textId="77777777" w:rsidR="00166105" w:rsidRPr="00E313D7" w:rsidRDefault="00166105" w:rsidP="00166105">
            <w:pPr>
              <w:spacing w:after="0"/>
              <w:rPr>
                <w:rFonts w:asciiTheme="minorHAnsi" w:hAnsiTheme="minorHAnsi" w:cstheme="minorHAnsi"/>
                <w:lang w:val="en-GB"/>
              </w:rPr>
            </w:pPr>
            <w:r w:rsidRPr="00E313D7">
              <w:rPr>
                <w:rFonts w:asciiTheme="minorHAnsi" w:hAnsiTheme="minorHAnsi" w:cstheme="minorHAnsi"/>
                <w:lang w:val="en-GB"/>
              </w:rPr>
              <w:t xml:space="preserve">International Cooperations Office (ICO) coordinates the Orientation Program for Exchange and Visiting students each semester. The Program usually starts one week prior to the beginning of semester. </w:t>
            </w:r>
          </w:p>
          <w:p w14:paraId="1830FAA6" w14:textId="77777777" w:rsidR="00166105" w:rsidRPr="00171B25" w:rsidRDefault="00166105" w:rsidP="00166105">
            <w:pPr>
              <w:spacing w:after="0"/>
              <w:rPr>
                <w:rFonts w:asciiTheme="minorHAnsi" w:hAnsiTheme="minorHAnsi" w:cstheme="minorHAnsi"/>
                <w:lang w:val="en-GB"/>
              </w:rPr>
            </w:pPr>
            <w:r w:rsidRPr="00E313D7">
              <w:rPr>
                <w:rFonts w:asciiTheme="minorHAnsi" w:hAnsiTheme="minorHAnsi" w:cstheme="minorHAnsi"/>
                <w:lang w:val="en-GB"/>
              </w:rPr>
              <w:t xml:space="preserve">All incoming participants are assigned a mentor at ICO. In addition to mentoring available at ICO, incoming students are also matched with a local METU student, who will help in their adaptation to campus life. Host students get in touch with incomings prior to their arrival. Lastly, ICO works in close cooperation with METU ESN, which is an active student organization </w:t>
            </w:r>
            <w:r>
              <w:rPr>
                <w:rFonts w:asciiTheme="minorHAnsi" w:hAnsiTheme="minorHAnsi" w:cstheme="minorHAnsi"/>
                <w:lang w:val="en-GB"/>
              </w:rPr>
              <w:t xml:space="preserve">facilitating adaptation process of incoming </w:t>
            </w:r>
            <w:r w:rsidRPr="00E313D7">
              <w:rPr>
                <w:rFonts w:asciiTheme="minorHAnsi" w:hAnsiTheme="minorHAnsi" w:cstheme="minorHAnsi"/>
                <w:lang w:val="en-GB"/>
              </w:rPr>
              <w:t>Erasmus students</w:t>
            </w:r>
            <w:r>
              <w:rPr>
                <w:rFonts w:asciiTheme="minorHAnsi" w:hAnsiTheme="minorHAnsi" w:cstheme="minorHAnsi"/>
                <w:lang w:val="en-GB"/>
              </w:rPr>
              <w:t>.</w:t>
            </w:r>
          </w:p>
        </w:tc>
      </w:tr>
      <w:tr w:rsidR="00166105" w:rsidRPr="00171B25" w14:paraId="3E37EEAA" w14:textId="77777777" w:rsidTr="00D07490">
        <w:trPr>
          <w:trHeight w:val="233"/>
        </w:trPr>
        <w:tc>
          <w:tcPr>
            <w:tcW w:w="2410" w:type="dxa"/>
            <w:vMerge/>
            <w:shd w:val="clear" w:color="auto" w:fill="auto"/>
          </w:tcPr>
          <w:p w14:paraId="3AC30325" w14:textId="77777777" w:rsidR="00166105" w:rsidRPr="00171B25" w:rsidRDefault="00166105" w:rsidP="00166105">
            <w:pPr>
              <w:spacing w:after="0"/>
              <w:rPr>
                <w:rFonts w:asciiTheme="minorHAnsi" w:hAnsiTheme="minorHAnsi" w:cstheme="minorHAnsi"/>
                <w:lang w:val="en-GB"/>
              </w:rPr>
            </w:pPr>
          </w:p>
        </w:tc>
        <w:tc>
          <w:tcPr>
            <w:tcW w:w="1513" w:type="dxa"/>
            <w:shd w:val="clear" w:color="auto" w:fill="auto"/>
          </w:tcPr>
          <w:p w14:paraId="665C7875" w14:textId="518D4A6E" w:rsidR="00166105" w:rsidRPr="00171B25" w:rsidRDefault="00166105" w:rsidP="00166105">
            <w:pPr>
              <w:spacing w:after="0"/>
              <w:rPr>
                <w:rFonts w:asciiTheme="minorHAnsi" w:hAnsiTheme="minorHAnsi" w:cstheme="minorHAnsi"/>
                <w:lang w:val="en-GB"/>
              </w:rPr>
            </w:pPr>
            <w:r w:rsidRPr="00E523BD">
              <w:rPr>
                <w:rFonts w:ascii="Verdana" w:hAnsi="Verdana"/>
                <w:sz w:val="20"/>
                <w:szCs w:val="20"/>
                <w:highlight w:val="yellow"/>
                <w:lang w:val="en-GB"/>
              </w:rPr>
              <w:t>xxx</w:t>
            </w:r>
          </w:p>
        </w:tc>
        <w:tc>
          <w:tcPr>
            <w:tcW w:w="3874" w:type="dxa"/>
            <w:shd w:val="clear" w:color="auto" w:fill="auto"/>
          </w:tcPr>
          <w:p w14:paraId="04860E6D" w14:textId="77777777" w:rsidR="00166105" w:rsidRPr="00171B25" w:rsidRDefault="00166105" w:rsidP="00166105">
            <w:pPr>
              <w:spacing w:after="0"/>
              <w:rPr>
                <w:rFonts w:asciiTheme="minorHAnsi" w:hAnsiTheme="minorHAnsi" w:cstheme="minorHAnsi"/>
                <w:lang w:val="en-GB"/>
              </w:rPr>
            </w:pPr>
          </w:p>
        </w:tc>
        <w:tc>
          <w:tcPr>
            <w:tcW w:w="5670" w:type="dxa"/>
            <w:shd w:val="clear" w:color="auto" w:fill="auto"/>
          </w:tcPr>
          <w:p w14:paraId="25E430FC" w14:textId="77777777" w:rsidR="00166105" w:rsidRPr="00171B25" w:rsidRDefault="00166105" w:rsidP="00166105">
            <w:pPr>
              <w:spacing w:after="0"/>
              <w:rPr>
                <w:rFonts w:asciiTheme="minorHAnsi" w:hAnsiTheme="minorHAnsi" w:cstheme="minorHAnsi"/>
                <w:lang w:val="en-GB"/>
              </w:rPr>
            </w:pPr>
          </w:p>
        </w:tc>
      </w:tr>
      <w:tr w:rsidR="00166105" w:rsidRPr="00171B25" w14:paraId="6D0A5E50" w14:textId="77777777" w:rsidTr="00D07490">
        <w:trPr>
          <w:trHeight w:val="234"/>
        </w:trPr>
        <w:tc>
          <w:tcPr>
            <w:tcW w:w="2410" w:type="dxa"/>
            <w:vMerge w:val="restart"/>
            <w:shd w:val="clear" w:color="auto" w:fill="auto"/>
          </w:tcPr>
          <w:p w14:paraId="02CBD5AA" w14:textId="77777777" w:rsidR="00166105" w:rsidRPr="00C55524" w:rsidRDefault="00166105" w:rsidP="00166105">
            <w:pPr>
              <w:spacing w:after="0"/>
              <w:rPr>
                <w:rFonts w:asciiTheme="minorHAnsi" w:hAnsiTheme="minorHAnsi" w:cstheme="minorHAnsi"/>
                <w:b/>
                <w:lang w:val="en-GB"/>
              </w:rPr>
            </w:pPr>
            <w:r w:rsidRPr="00C55524">
              <w:rPr>
                <w:rFonts w:asciiTheme="minorHAnsi" w:hAnsiTheme="minorHAnsi" w:cstheme="minorHAnsi"/>
                <w:b/>
                <w:lang w:val="en-GB"/>
              </w:rPr>
              <w:t>Grant payments</w:t>
            </w:r>
          </w:p>
        </w:tc>
        <w:tc>
          <w:tcPr>
            <w:tcW w:w="1513" w:type="dxa"/>
            <w:shd w:val="clear" w:color="auto" w:fill="auto"/>
          </w:tcPr>
          <w:p w14:paraId="60D08F6E" w14:textId="77777777" w:rsidR="00166105" w:rsidRPr="00171B25" w:rsidRDefault="00166105" w:rsidP="00166105">
            <w:pPr>
              <w:spacing w:after="0"/>
              <w:rPr>
                <w:rFonts w:asciiTheme="minorHAnsi" w:hAnsiTheme="minorHAnsi" w:cstheme="minorHAnsi"/>
                <w:lang w:val="en-GB"/>
              </w:rPr>
            </w:pPr>
            <w:r w:rsidRPr="00171B25">
              <w:rPr>
                <w:rFonts w:asciiTheme="minorHAnsi" w:hAnsiTheme="minorHAnsi" w:cstheme="minorHAnsi"/>
                <w:lang w:val="en-GB"/>
              </w:rPr>
              <w:t>TR ANKARA04</w:t>
            </w:r>
          </w:p>
        </w:tc>
        <w:tc>
          <w:tcPr>
            <w:tcW w:w="3874" w:type="dxa"/>
            <w:shd w:val="clear" w:color="auto" w:fill="auto"/>
          </w:tcPr>
          <w:p w14:paraId="3C1B6367" w14:textId="77777777" w:rsidR="00166105" w:rsidRPr="00171B25" w:rsidRDefault="009E73AA" w:rsidP="00166105">
            <w:pPr>
              <w:spacing w:after="0"/>
              <w:rPr>
                <w:rFonts w:asciiTheme="minorHAnsi" w:hAnsiTheme="minorHAnsi" w:cstheme="minorHAnsi"/>
                <w:lang w:val="en-GB"/>
              </w:rPr>
            </w:pPr>
            <w:hyperlink r:id="rId35">
              <w:r w:rsidR="00166105" w:rsidRPr="00171B25">
                <w:rPr>
                  <w:rFonts w:asciiTheme="minorHAnsi" w:eastAsia="Verdana" w:hAnsiTheme="minorHAnsi" w:cstheme="minorHAnsi"/>
                  <w:color w:val="1155CC"/>
                  <w:u w:val="single"/>
                </w:rPr>
                <w:t>europeanmobility@metu.edu.tr</w:t>
              </w:r>
            </w:hyperlink>
          </w:p>
        </w:tc>
        <w:tc>
          <w:tcPr>
            <w:tcW w:w="5670" w:type="dxa"/>
            <w:shd w:val="clear" w:color="auto" w:fill="auto"/>
          </w:tcPr>
          <w:p w14:paraId="01C13B3E" w14:textId="77777777" w:rsidR="00166105" w:rsidRPr="00171B25" w:rsidRDefault="00166105" w:rsidP="00166105">
            <w:pPr>
              <w:spacing w:after="0"/>
              <w:rPr>
                <w:rFonts w:asciiTheme="minorHAnsi" w:hAnsiTheme="minorHAnsi" w:cstheme="minorHAnsi"/>
                <w:lang w:val="en-GB"/>
              </w:rPr>
            </w:pPr>
            <w:r w:rsidRPr="00C55524">
              <w:rPr>
                <w:rFonts w:asciiTheme="minorHAnsi" w:hAnsiTheme="minorHAnsi" w:cstheme="minorHAnsi"/>
                <w:lang w:val="en-GB"/>
              </w:rPr>
              <w:t xml:space="preserve">ICO will provide </w:t>
            </w:r>
            <w:r>
              <w:rPr>
                <w:rFonts w:asciiTheme="minorHAnsi" w:hAnsiTheme="minorHAnsi" w:cstheme="minorHAnsi"/>
                <w:lang w:val="en-GB"/>
              </w:rPr>
              <w:t xml:space="preserve">outgoing </w:t>
            </w:r>
            <w:r w:rsidRPr="00C55524">
              <w:rPr>
                <w:rFonts w:asciiTheme="minorHAnsi" w:hAnsiTheme="minorHAnsi" w:cstheme="minorHAnsi"/>
                <w:lang w:val="en-GB"/>
              </w:rPr>
              <w:t xml:space="preserve">participants with their grant as soon as possible upon completion of required </w:t>
            </w:r>
            <w:r>
              <w:rPr>
                <w:rFonts w:asciiTheme="minorHAnsi" w:hAnsiTheme="minorHAnsi" w:cstheme="minorHAnsi"/>
                <w:lang w:val="en-GB"/>
              </w:rPr>
              <w:t xml:space="preserve">mobility </w:t>
            </w:r>
            <w:r w:rsidRPr="00C55524">
              <w:rPr>
                <w:rFonts w:asciiTheme="minorHAnsi" w:hAnsiTheme="minorHAnsi" w:cstheme="minorHAnsi"/>
                <w:lang w:val="en-GB"/>
              </w:rPr>
              <w:t>processes</w:t>
            </w:r>
            <w:r>
              <w:rPr>
                <w:rFonts w:asciiTheme="minorHAnsi" w:hAnsiTheme="minorHAnsi" w:cstheme="minorHAnsi"/>
                <w:lang w:val="en-GB"/>
              </w:rPr>
              <w:t xml:space="preserve"> on both sides</w:t>
            </w:r>
            <w:r w:rsidRPr="00C55524">
              <w:rPr>
                <w:rFonts w:asciiTheme="minorHAnsi" w:hAnsiTheme="minorHAnsi" w:cstheme="minorHAnsi"/>
                <w:lang w:val="en-GB"/>
              </w:rPr>
              <w:t>.</w:t>
            </w:r>
          </w:p>
        </w:tc>
      </w:tr>
      <w:tr w:rsidR="00166105" w:rsidRPr="00171B25" w14:paraId="179422DF" w14:textId="77777777" w:rsidTr="00D07490">
        <w:trPr>
          <w:trHeight w:val="233"/>
        </w:trPr>
        <w:tc>
          <w:tcPr>
            <w:tcW w:w="2410" w:type="dxa"/>
            <w:vMerge/>
            <w:shd w:val="clear" w:color="auto" w:fill="auto"/>
          </w:tcPr>
          <w:p w14:paraId="41D10406" w14:textId="77777777" w:rsidR="00166105" w:rsidRPr="00171B25" w:rsidRDefault="00166105" w:rsidP="00166105">
            <w:pPr>
              <w:spacing w:after="0"/>
              <w:rPr>
                <w:rFonts w:asciiTheme="minorHAnsi" w:hAnsiTheme="minorHAnsi" w:cstheme="minorHAnsi"/>
                <w:lang w:val="en-GB"/>
              </w:rPr>
            </w:pPr>
          </w:p>
        </w:tc>
        <w:tc>
          <w:tcPr>
            <w:tcW w:w="1513" w:type="dxa"/>
            <w:shd w:val="clear" w:color="auto" w:fill="auto"/>
          </w:tcPr>
          <w:p w14:paraId="0A942663" w14:textId="346D394D" w:rsidR="00166105" w:rsidRPr="00171B25" w:rsidRDefault="00166105" w:rsidP="00166105">
            <w:pPr>
              <w:spacing w:after="0"/>
              <w:rPr>
                <w:rFonts w:asciiTheme="minorHAnsi" w:hAnsiTheme="minorHAnsi" w:cstheme="minorHAnsi"/>
                <w:lang w:val="en-GB"/>
              </w:rPr>
            </w:pPr>
            <w:r w:rsidRPr="00E523BD">
              <w:rPr>
                <w:rFonts w:ascii="Verdana" w:hAnsi="Verdana"/>
                <w:sz w:val="20"/>
                <w:szCs w:val="20"/>
                <w:highlight w:val="yellow"/>
                <w:lang w:val="en-GB"/>
              </w:rPr>
              <w:t>xxx</w:t>
            </w:r>
          </w:p>
        </w:tc>
        <w:tc>
          <w:tcPr>
            <w:tcW w:w="3874" w:type="dxa"/>
            <w:shd w:val="clear" w:color="auto" w:fill="auto"/>
          </w:tcPr>
          <w:p w14:paraId="70914D06" w14:textId="77777777" w:rsidR="00166105" w:rsidRPr="00171B25" w:rsidRDefault="00166105" w:rsidP="00166105">
            <w:pPr>
              <w:spacing w:after="0"/>
              <w:rPr>
                <w:rFonts w:asciiTheme="minorHAnsi" w:hAnsiTheme="minorHAnsi" w:cstheme="minorHAnsi"/>
                <w:lang w:val="en-GB"/>
              </w:rPr>
            </w:pPr>
          </w:p>
        </w:tc>
        <w:tc>
          <w:tcPr>
            <w:tcW w:w="5670" w:type="dxa"/>
            <w:shd w:val="clear" w:color="auto" w:fill="auto"/>
          </w:tcPr>
          <w:p w14:paraId="1144CDB4" w14:textId="77777777" w:rsidR="00166105" w:rsidRPr="00171B25" w:rsidRDefault="00166105" w:rsidP="00166105">
            <w:pPr>
              <w:spacing w:after="0"/>
              <w:rPr>
                <w:rFonts w:asciiTheme="minorHAnsi" w:hAnsiTheme="minorHAnsi" w:cstheme="minorHAnsi"/>
                <w:lang w:val="en-GB"/>
              </w:rPr>
            </w:pPr>
          </w:p>
        </w:tc>
      </w:tr>
      <w:tr w:rsidR="00166105" w:rsidRPr="00171B25" w14:paraId="483B9745" w14:textId="77777777" w:rsidTr="00D07490">
        <w:trPr>
          <w:trHeight w:val="234"/>
        </w:trPr>
        <w:tc>
          <w:tcPr>
            <w:tcW w:w="2410" w:type="dxa"/>
            <w:vMerge w:val="restart"/>
            <w:shd w:val="clear" w:color="auto" w:fill="auto"/>
          </w:tcPr>
          <w:p w14:paraId="290A8C7F" w14:textId="77777777" w:rsidR="00166105" w:rsidRPr="00C55524" w:rsidRDefault="00166105" w:rsidP="00166105">
            <w:pPr>
              <w:spacing w:after="0"/>
              <w:rPr>
                <w:rFonts w:asciiTheme="minorHAnsi" w:hAnsiTheme="minorHAnsi" w:cstheme="minorHAnsi"/>
                <w:b/>
                <w:lang w:val="en-GB"/>
              </w:rPr>
            </w:pPr>
            <w:r w:rsidRPr="00C55524">
              <w:rPr>
                <w:rFonts w:asciiTheme="minorHAnsi" w:hAnsiTheme="minorHAnsi" w:cstheme="minorHAnsi"/>
                <w:b/>
                <w:lang w:val="en-GB"/>
              </w:rPr>
              <w:t>Alumni information</w:t>
            </w:r>
          </w:p>
        </w:tc>
        <w:tc>
          <w:tcPr>
            <w:tcW w:w="1513" w:type="dxa"/>
            <w:shd w:val="clear" w:color="auto" w:fill="auto"/>
          </w:tcPr>
          <w:p w14:paraId="14BCA28E" w14:textId="77777777" w:rsidR="00166105" w:rsidRPr="00171B25" w:rsidRDefault="00166105" w:rsidP="00166105">
            <w:pPr>
              <w:spacing w:after="0"/>
              <w:rPr>
                <w:rFonts w:asciiTheme="minorHAnsi" w:hAnsiTheme="minorHAnsi" w:cstheme="minorHAnsi"/>
                <w:lang w:val="en-GB"/>
              </w:rPr>
            </w:pPr>
            <w:r w:rsidRPr="00171B25">
              <w:rPr>
                <w:rFonts w:asciiTheme="minorHAnsi" w:hAnsiTheme="minorHAnsi" w:cstheme="minorHAnsi"/>
                <w:lang w:val="en-GB"/>
              </w:rPr>
              <w:t>TR ANKARA04</w:t>
            </w:r>
          </w:p>
        </w:tc>
        <w:tc>
          <w:tcPr>
            <w:tcW w:w="3874" w:type="dxa"/>
            <w:shd w:val="clear" w:color="auto" w:fill="auto"/>
          </w:tcPr>
          <w:p w14:paraId="23B4E0D4" w14:textId="77777777" w:rsidR="00166105" w:rsidRPr="00171B25" w:rsidRDefault="009E73AA" w:rsidP="00166105">
            <w:pPr>
              <w:spacing w:after="0"/>
              <w:rPr>
                <w:rFonts w:asciiTheme="minorHAnsi" w:hAnsiTheme="minorHAnsi" w:cstheme="minorHAnsi"/>
                <w:lang w:val="en-GB"/>
              </w:rPr>
            </w:pPr>
            <w:hyperlink r:id="rId36">
              <w:r w:rsidR="00166105" w:rsidRPr="00171B25">
                <w:rPr>
                  <w:rFonts w:asciiTheme="minorHAnsi" w:eastAsia="Verdana" w:hAnsiTheme="minorHAnsi" w:cstheme="minorHAnsi"/>
                  <w:color w:val="1155CC"/>
                  <w:u w:val="single"/>
                </w:rPr>
                <w:t>europeanmobility@metu.edu.tr</w:t>
              </w:r>
            </w:hyperlink>
          </w:p>
        </w:tc>
        <w:tc>
          <w:tcPr>
            <w:tcW w:w="5670" w:type="dxa"/>
            <w:shd w:val="clear" w:color="auto" w:fill="auto"/>
          </w:tcPr>
          <w:p w14:paraId="6D21E42E" w14:textId="77777777" w:rsidR="00166105" w:rsidRPr="00171B25" w:rsidRDefault="00166105" w:rsidP="00166105">
            <w:pPr>
              <w:spacing w:after="0"/>
              <w:rPr>
                <w:rFonts w:asciiTheme="minorHAnsi" w:hAnsiTheme="minorHAnsi" w:cstheme="minorHAnsi"/>
                <w:lang w:val="en-GB"/>
              </w:rPr>
            </w:pPr>
            <w:r w:rsidRPr="00C55524">
              <w:rPr>
                <w:rFonts w:asciiTheme="minorHAnsi" w:hAnsiTheme="minorHAnsi" w:cstheme="minorHAnsi"/>
                <w:lang w:val="en-GB"/>
              </w:rPr>
              <w:t>ICO will cooperate with METU ESN (local student club) to build a dedicated network for alumni.</w:t>
            </w:r>
          </w:p>
        </w:tc>
      </w:tr>
      <w:tr w:rsidR="00166105" w:rsidRPr="00171B25" w14:paraId="43645362" w14:textId="77777777" w:rsidTr="00D07490">
        <w:trPr>
          <w:trHeight w:val="233"/>
        </w:trPr>
        <w:tc>
          <w:tcPr>
            <w:tcW w:w="2410" w:type="dxa"/>
            <w:vMerge/>
            <w:shd w:val="clear" w:color="auto" w:fill="auto"/>
          </w:tcPr>
          <w:p w14:paraId="312714E6" w14:textId="77777777" w:rsidR="00166105" w:rsidRPr="00171B25" w:rsidRDefault="00166105" w:rsidP="00166105">
            <w:pPr>
              <w:spacing w:after="0"/>
              <w:rPr>
                <w:rFonts w:asciiTheme="minorHAnsi" w:hAnsiTheme="minorHAnsi" w:cstheme="minorHAnsi"/>
                <w:lang w:val="en-GB"/>
              </w:rPr>
            </w:pPr>
          </w:p>
        </w:tc>
        <w:tc>
          <w:tcPr>
            <w:tcW w:w="1513" w:type="dxa"/>
            <w:shd w:val="clear" w:color="auto" w:fill="auto"/>
          </w:tcPr>
          <w:p w14:paraId="4359856F" w14:textId="5D3C028E" w:rsidR="00166105" w:rsidRPr="00171B25" w:rsidRDefault="00166105" w:rsidP="00166105">
            <w:pPr>
              <w:spacing w:after="0"/>
              <w:rPr>
                <w:rFonts w:asciiTheme="minorHAnsi" w:hAnsiTheme="minorHAnsi" w:cstheme="minorHAnsi"/>
                <w:lang w:val="en-GB"/>
              </w:rPr>
            </w:pPr>
            <w:r w:rsidRPr="00E523BD">
              <w:rPr>
                <w:rFonts w:ascii="Verdana" w:hAnsi="Verdana"/>
                <w:sz w:val="20"/>
                <w:szCs w:val="20"/>
                <w:highlight w:val="yellow"/>
                <w:lang w:val="en-GB"/>
              </w:rPr>
              <w:t>xxx</w:t>
            </w:r>
          </w:p>
        </w:tc>
        <w:tc>
          <w:tcPr>
            <w:tcW w:w="3874" w:type="dxa"/>
            <w:shd w:val="clear" w:color="auto" w:fill="auto"/>
          </w:tcPr>
          <w:p w14:paraId="5C60D0E9" w14:textId="77777777" w:rsidR="00166105" w:rsidRPr="00171B25" w:rsidRDefault="00166105" w:rsidP="00166105">
            <w:pPr>
              <w:spacing w:after="0"/>
              <w:rPr>
                <w:rFonts w:asciiTheme="minorHAnsi" w:hAnsiTheme="minorHAnsi" w:cstheme="minorHAnsi"/>
                <w:lang w:val="en-GB"/>
              </w:rPr>
            </w:pPr>
          </w:p>
        </w:tc>
        <w:tc>
          <w:tcPr>
            <w:tcW w:w="5670" w:type="dxa"/>
            <w:shd w:val="clear" w:color="auto" w:fill="auto"/>
          </w:tcPr>
          <w:p w14:paraId="093B4F78" w14:textId="77777777" w:rsidR="00166105" w:rsidRPr="00171B25" w:rsidRDefault="00166105" w:rsidP="00166105">
            <w:pPr>
              <w:spacing w:after="0"/>
              <w:rPr>
                <w:rFonts w:asciiTheme="minorHAnsi" w:hAnsiTheme="minorHAnsi" w:cstheme="minorHAnsi"/>
                <w:lang w:val="en-GB"/>
              </w:rPr>
            </w:pPr>
          </w:p>
        </w:tc>
      </w:tr>
    </w:tbl>
    <w:p w14:paraId="7ADFB78E" w14:textId="73DD466C" w:rsidR="00171B25" w:rsidRDefault="00171B25" w:rsidP="00171B25">
      <w:pPr>
        <w:widowControl w:val="0"/>
        <w:pBdr>
          <w:top w:val="nil"/>
          <w:left w:val="nil"/>
          <w:bottom w:val="nil"/>
          <w:right w:val="nil"/>
          <w:between w:val="nil"/>
          <w:bar w:val="nil"/>
        </w:pBdr>
        <w:suppressAutoHyphens/>
        <w:spacing w:after="120" w:line="240" w:lineRule="auto"/>
        <w:jc w:val="both"/>
        <w:rPr>
          <w:rFonts w:asciiTheme="minorHAnsi" w:hAnsiTheme="minorHAnsi" w:cstheme="minorHAnsi"/>
        </w:rPr>
      </w:pPr>
    </w:p>
    <w:p w14:paraId="58EDA581" w14:textId="77777777" w:rsidR="00166105" w:rsidRPr="00BF5C0E" w:rsidRDefault="00166105" w:rsidP="00166105">
      <w:pPr>
        <w:spacing w:after="0" w:line="240" w:lineRule="auto"/>
        <w:rPr>
          <w:rFonts w:ascii="Verdana" w:hAnsi="Verdana" w:cstheme="minorHAnsi"/>
          <w:sz w:val="20"/>
          <w:szCs w:val="20"/>
          <w:lang w:val="en-GB"/>
        </w:rPr>
      </w:pPr>
      <w:r>
        <w:rPr>
          <w:rFonts w:ascii="Verdana"/>
          <w:sz w:val="20"/>
          <w:szCs w:val="20"/>
        </w:rPr>
        <w:t xml:space="preserve">* </w:t>
      </w:r>
      <w:r w:rsidRPr="00BF5C0E">
        <w:rPr>
          <w:rFonts w:ascii="Verdana" w:hAnsi="Verdana" w:cstheme="minorHAnsi"/>
          <w:sz w:val="20"/>
          <w:szCs w:val="20"/>
          <w:lang w:val="en-GB"/>
        </w:rPr>
        <w:t xml:space="preserve">METU </w:t>
      </w:r>
      <w:r>
        <w:rPr>
          <w:rFonts w:ascii="Verdana" w:hAnsi="Verdana" w:cstheme="minorHAnsi"/>
          <w:sz w:val="20"/>
          <w:szCs w:val="20"/>
          <w:lang w:val="en-GB"/>
        </w:rPr>
        <w:t>(TR ANKARA04)</w:t>
      </w:r>
      <w:r w:rsidRPr="00BF5C0E">
        <w:rPr>
          <w:rFonts w:ascii="Verdana" w:hAnsi="Verdana" w:cstheme="minorHAnsi"/>
          <w:sz w:val="20"/>
          <w:szCs w:val="20"/>
          <w:lang w:val="en-GB"/>
        </w:rPr>
        <w:t xml:space="preserve"> has a Disability Support Office (DSO; </w:t>
      </w:r>
      <w:hyperlink r:id="rId37">
        <w:r w:rsidRPr="00BF5C0E">
          <w:rPr>
            <w:rStyle w:val="Kpr"/>
            <w:rFonts w:ascii="Verdana" w:hAnsi="Verdana" w:cstheme="minorHAnsi"/>
            <w:sz w:val="20"/>
            <w:szCs w:val="20"/>
            <w:lang w:val="en-GB"/>
          </w:rPr>
          <w:t>http://engelsiz.metu.edu.tr/en</w:t>
        </w:r>
      </w:hyperlink>
      <w:r w:rsidRPr="00BF5C0E">
        <w:rPr>
          <w:rFonts w:ascii="Verdana" w:hAnsi="Verdana" w:cstheme="minorHAnsi"/>
          <w:sz w:val="20"/>
          <w:szCs w:val="20"/>
          <w:lang w:val="en-GB"/>
        </w:rPr>
        <w:t xml:space="preserve">) and “METU without Barriers” student club. DSO offers academic support (academic accommodations, note-taker support, etc.) and orientation programs designed according to the specific needs of disabled students. </w:t>
      </w:r>
      <w:r>
        <w:rPr>
          <w:rFonts w:ascii="Verdana" w:hAnsi="Verdana" w:cstheme="minorHAnsi"/>
          <w:sz w:val="20"/>
          <w:szCs w:val="20"/>
          <w:lang w:val="en-GB"/>
        </w:rPr>
        <w:t xml:space="preserve">Support services are provided in cases of </w:t>
      </w:r>
      <w:r w:rsidRPr="00BF5C0E">
        <w:rPr>
          <w:rFonts w:ascii="Verdana" w:hAnsi="Verdana" w:cstheme="minorHAnsi"/>
          <w:sz w:val="20"/>
          <w:szCs w:val="20"/>
          <w:lang w:val="en-GB"/>
        </w:rPr>
        <w:t xml:space="preserve">Visual </w:t>
      </w:r>
      <w:r w:rsidRPr="00BF5C0E">
        <w:rPr>
          <w:rFonts w:ascii="Verdana" w:hAnsi="Verdana" w:cstheme="minorHAnsi"/>
          <w:sz w:val="20"/>
          <w:szCs w:val="20"/>
        </w:rPr>
        <w:t>impairment</w:t>
      </w:r>
      <w:r>
        <w:rPr>
          <w:rFonts w:ascii="Verdana" w:hAnsi="Verdana" w:cstheme="minorHAnsi"/>
          <w:sz w:val="20"/>
          <w:szCs w:val="20"/>
        </w:rPr>
        <w:t xml:space="preserve">, </w:t>
      </w:r>
      <w:r w:rsidRPr="00BF5C0E">
        <w:rPr>
          <w:rFonts w:ascii="Verdana" w:hAnsi="Verdana" w:cstheme="minorHAnsi"/>
          <w:sz w:val="20"/>
          <w:szCs w:val="20"/>
          <w:lang w:val="en-GB"/>
        </w:rPr>
        <w:t>Auditory disabilities</w:t>
      </w:r>
      <w:r>
        <w:rPr>
          <w:rFonts w:ascii="Verdana" w:hAnsi="Verdana" w:cstheme="minorHAnsi"/>
          <w:sz w:val="20"/>
          <w:szCs w:val="20"/>
          <w:lang w:val="en-GB"/>
        </w:rPr>
        <w:t xml:space="preserve">, </w:t>
      </w:r>
      <w:r w:rsidRPr="00BF5C0E">
        <w:rPr>
          <w:rFonts w:ascii="Verdana" w:hAnsi="Verdana" w:cstheme="minorHAnsi"/>
          <w:sz w:val="20"/>
          <w:szCs w:val="20"/>
          <w:lang w:val="en-GB"/>
        </w:rPr>
        <w:t>Motor disabilities</w:t>
      </w:r>
      <w:r>
        <w:rPr>
          <w:rFonts w:ascii="Verdana" w:hAnsi="Verdana" w:cstheme="minorHAnsi"/>
          <w:sz w:val="20"/>
          <w:szCs w:val="20"/>
          <w:lang w:val="en-GB"/>
        </w:rPr>
        <w:t xml:space="preserve">, </w:t>
      </w:r>
      <w:r w:rsidRPr="00BF5C0E">
        <w:rPr>
          <w:rFonts w:ascii="Verdana" w:hAnsi="Verdana" w:cstheme="minorHAnsi"/>
          <w:sz w:val="20"/>
          <w:szCs w:val="20"/>
          <w:lang w:val="en-GB"/>
        </w:rPr>
        <w:t>Attention deficit hyperactivity disorder</w:t>
      </w:r>
      <w:r>
        <w:rPr>
          <w:rFonts w:ascii="Verdana" w:hAnsi="Verdana" w:cstheme="minorHAnsi"/>
          <w:sz w:val="20"/>
          <w:szCs w:val="20"/>
          <w:lang w:val="en-GB"/>
        </w:rPr>
        <w:t xml:space="preserve">, </w:t>
      </w:r>
      <w:r w:rsidRPr="00BF5C0E">
        <w:rPr>
          <w:rFonts w:ascii="Verdana" w:hAnsi="Verdana" w:cstheme="minorHAnsi"/>
          <w:sz w:val="20"/>
          <w:szCs w:val="20"/>
          <w:lang w:val="en-GB"/>
        </w:rPr>
        <w:t>Learning disabilities</w:t>
      </w:r>
      <w:r>
        <w:rPr>
          <w:rFonts w:ascii="Verdana" w:hAnsi="Verdana" w:cstheme="minorHAnsi"/>
          <w:sz w:val="20"/>
          <w:szCs w:val="20"/>
          <w:lang w:val="en-GB"/>
        </w:rPr>
        <w:t>,</w:t>
      </w:r>
      <w:r w:rsidRPr="00BF5C0E">
        <w:rPr>
          <w:rFonts w:ascii="Verdana" w:hAnsi="Verdana" w:cstheme="minorHAnsi"/>
          <w:sz w:val="20"/>
          <w:szCs w:val="20"/>
          <w:lang w:val="en-GB"/>
        </w:rPr>
        <w:t xml:space="preserve"> Speech and language disorders</w:t>
      </w:r>
      <w:r>
        <w:rPr>
          <w:rFonts w:ascii="Verdana" w:hAnsi="Verdana" w:cstheme="minorHAnsi"/>
          <w:sz w:val="20"/>
          <w:szCs w:val="20"/>
          <w:lang w:val="en-GB"/>
        </w:rPr>
        <w:t xml:space="preserve">, </w:t>
      </w:r>
      <w:r w:rsidRPr="00BF5C0E">
        <w:rPr>
          <w:rFonts w:ascii="Verdana" w:hAnsi="Verdana" w:cstheme="minorHAnsi"/>
          <w:sz w:val="20"/>
          <w:szCs w:val="20"/>
          <w:lang w:val="en-GB"/>
        </w:rPr>
        <w:t>Autism spectrum disorder</w:t>
      </w:r>
      <w:r>
        <w:rPr>
          <w:rFonts w:ascii="Verdana" w:hAnsi="Verdana" w:cstheme="minorHAnsi"/>
          <w:sz w:val="20"/>
          <w:szCs w:val="20"/>
          <w:lang w:val="en-GB"/>
        </w:rPr>
        <w:t xml:space="preserve">, </w:t>
      </w:r>
      <w:r w:rsidRPr="00BF5C0E">
        <w:rPr>
          <w:rFonts w:ascii="Verdana" w:hAnsi="Verdana" w:cstheme="minorHAnsi"/>
          <w:sz w:val="20"/>
          <w:szCs w:val="20"/>
          <w:lang w:val="en-GB"/>
        </w:rPr>
        <w:t>Psychiatric disorders</w:t>
      </w:r>
      <w:r>
        <w:rPr>
          <w:rFonts w:ascii="Verdana" w:hAnsi="Verdana" w:cstheme="minorHAnsi"/>
          <w:sz w:val="20"/>
          <w:szCs w:val="20"/>
          <w:lang w:val="en-GB"/>
        </w:rPr>
        <w:t xml:space="preserve"> and Chronic health conditions. DSO </w:t>
      </w:r>
      <w:r w:rsidRPr="00BF5C0E">
        <w:rPr>
          <w:rFonts w:ascii="Verdana" w:hAnsi="Verdana" w:cstheme="minorHAnsi"/>
          <w:sz w:val="20"/>
          <w:szCs w:val="20"/>
          <w:lang w:val="en-GB"/>
        </w:rPr>
        <w:t>also provides transportation support on campus in cases of motor disabilities and visual disabilities (wheelchair accessible vehicle and free taxi service for in-campus transportation). Also, some buildings on campus are accessible for individuals with serious mobility impairments and in others disabled-friendly facilities are being constructed.</w:t>
      </w:r>
    </w:p>
    <w:p w14:paraId="1C703570" w14:textId="77777777" w:rsidR="00166105" w:rsidRPr="00BF5C0E" w:rsidRDefault="00166105" w:rsidP="00166105">
      <w:pPr>
        <w:spacing w:after="0" w:line="240" w:lineRule="auto"/>
        <w:rPr>
          <w:rFonts w:ascii="Verdana" w:hAnsi="Verdana" w:cstheme="minorHAnsi"/>
          <w:sz w:val="20"/>
          <w:szCs w:val="20"/>
          <w:lang w:val="en-GB"/>
        </w:rPr>
      </w:pPr>
    </w:p>
    <w:p w14:paraId="17BEC170" w14:textId="77777777" w:rsidR="00166105" w:rsidRDefault="00166105" w:rsidP="00166105">
      <w:pPr>
        <w:spacing w:after="0"/>
        <w:rPr>
          <w:rFonts w:ascii="Verdana" w:hAnsi="Verdana" w:cstheme="minorHAnsi"/>
          <w:sz w:val="20"/>
          <w:szCs w:val="20"/>
          <w:lang w:val="en-GB"/>
        </w:rPr>
      </w:pPr>
      <w:bookmarkStart w:id="0" w:name="_heading=h.gjdgxs" w:colFirst="0" w:colLast="0"/>
      <w:bookmarkEnd w:id="0"/>
      <w:r w:rsidRPr="00BF5C0E">
        <w:rPr>
          <w:rFonts w:ascii="Verdana" w:hAnsi="Verdana" w:cstheme="minorHAnsi"/>
          <w:sz w:val="20"/>
          <w:szCs w:val="20"/>
          <w:lang w:val="en-GB"/>
        </w:rPr>
        <w:t xml:space="preserve">Students/staff with disabilities must submit their disability report to METU before the start of their mobility so that necessary arrangements could be done by ICO in cooperation with DSO. The disability report must be in English language and issued by a certified expert (such as a medical doctor, psychiatrist, etc.) in the disabled individual’s country. Documents which are older </w:t>
      </w:r>
      <w:r w:rsidRPr="00BF5C0E">
        <w:rPr>
          <w:rFonts w:ascii="Verdana" w:hAnsi="Verdana" w:cstheme="minorHAnsi"/>
          <w:sz w:val="20"/>
          <w:szCs w:val="20"/>
          <w:lang w:val="en-GB"/>
        </w:rPr>
        <w:lastRenderedPageBreak/>
        <w:t>than 1 year (except those without any due date) and those in languages other than English cannot be processed by DSO, thus disability support cannot be provided in such cases.</w:t>
      </w:r>
    </w:p>
    <w:p w14:paraId="0AE39C3E" w14:textId="77777777" w:rsidR="00166105" w:rsidRPr="00171B25" w:rsidRDefault="00166105" w:rsidP="00171B25">
      <w:pPr>
        <w:widowControl w:val="0"/>
        <w:pBdr>
          <w:top w:val="nil"/>
          <w:left w:val="nil"/>
          <w:bottom w:val="nil"/>
          <w:right w:val="nil"/>
          <w:between w:val="nil"/>
          <w:bar w:val="nil"/>
        </w:pBdr>
        <w:suppressAutoHyphens/>
        <w:spacing w:after="120" w:line="240" w:lineRule="auto"/>
        <w:jc w:val="both"/>
        <w:rPr>
          <w:rFonts w:asciiTheme="minorHAnsi" w:hAnsiTheme="minorHAnsi" w:cstheme="minorHAnsi"/>
        </w:rPr>
      </w:pPr>
    </w:p>
    <w:p w14:paraId="7391C46F" w14:textId="77777777" w:rsidR="003B457C" w:rsidRPr="004268D5" w:rsidRDefault="00C81D6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Recognition</w:t>
      </w:r>
    </w:p>
    <w:p w14:paraId="3A29CE49" w14:textId="77777777" w:rsidR="00C81D65" w:rsidRPr="00C81D65" w:rsidRDefault="00C81D65" w:rsidP="006707BC">
      <w:pPr>
        <w:pStyle w:val="ListeParagraf"/>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1" w:name="P0_0"/>
      <w:bookmarkEnd w:id="1"/>
      <w:r>
        <w:rPr>
          <w:rFonts w:ascii="Verdana"/>
          <w:sz w:val="20"/>
          <w:szCs w:val="20"/>
          <w:lang w:val="en-GB"/>
        </w:rPr>
        <w:t xml:space="preserve">Institutions commit to: </w:t>
      </w:r>
    </w:p>
    <w:p w14:paraId="70DB9903" w14:textId="77777777"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r w:rsidRPr="00DC334C">
        <w:rPr>
          <w:rFonts w:ascii="Verdana"/>
          <w:sz w:val="20"/>
          <w:szCs w:val="20"/>
        </w:rPr>
        <w:t>nsure recognition for activities satisfactorily completed.</w:t>
      </w:r>
      <w:r w:rsidR="00E916A5">
        <w:rPr>
          <w:rFonts w:ascii="Verdana"/>
          <w:sz w:val="20"/>
          <w:szCs w:val="2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0"/>
      </w:tblGrid>
      <w:tr w:rsidR="00866BFC" w:rsidRPr="0005146B" w14:paraId="585C8986" w14:textId="77777777" w:rsidTr="0005146B">
        <w:tc>
          <w:tcPr>
            <w:tcW w:w="13176" w:type="dxa"/>
            <w:shd w:val="clear" w:color="auto" w:fill="auto"/>
          </w:tcPr>
          <w:p w14:paraId="5F523620" w14:textId="77777777" w:rsidR="002C1D96" w:rsidRPr="002C1D96" w:rsidRDefault="002C1D96" w:rsidP="002C1D96">
            <w:pPr>
              <w:spacing w:after="0"/>
              <w:rPr>
                <w:rFonts w:ascii="Verdana" w:eastAsia="Verdana" w:hAnsi="Verdana" w:cs="Verdana"/>
                <w:iCs/>
                <w:sz w:val="20"/>
                <w:szCs w:val="20"/>
              </w:rPr>
            </w:pPr>
            <w:r w:rsidRPr="002C1D96">
              <w:rPr>
                <w:rFonts w:ascii="Verdana" w:eastAsia="Verdana" w:hAnsi="Verdana" w:cs="Verdana"/>
                <w:iCs/>
                <w:sz w:val="20"/>
                <w:szCs w:val="20"/>
              </w:rPr>
              <w:t>Recognition Tools for Student Mobility:</w:t>
            </w:r>
          </w:p>
          <w:p w14:paraId="338A07C5" w14:textId="77777777" w:rsidR="00866BFC" w:rsidRPr="00330D27" w:rsidRDefault="00330D27" w:rsidP="002C1D96">
            <w:pPr>
              <w:pStyle w:val="ListeParagraf"/>
              <w:numPr>
                <w:ilvl w:val="0"/>
                <w:numId w:val="47"/>
              </w:numPr>
              <w:rPr>
                <w:rFonts w:ascii="Verdana" w:eastAsia="Verdana" w:hAnsi="Verdana" w:cs="Verdana"/>
                <w:iCs/>
                <w:sz w:val="20"/>
                <w:szCs w:val="20"/>
              </w:rPr>
            </w:pPr>
            <w:r w:rsidRPr="00330D27">
              <w:rPr>
                <w:rFonts w:ascii="Verdana" w:eastAsia="Verdana" w:hAnsi="Verdana" w:cs="Verdana"/>
                <w:iCs/>
                <w:sz w:val="20"/>
                <w:szCs w:val="20"/>
              </w:rPr>
              <w:t>European Credit Transfer and Accumulation System</w:t>
            </w:r>
          </w:p>
          <w:p w14:paraId="5158D7D3" w14:textId="77777777" w:rsidR="00330D27" w:rsidRPr="00330D27" w:rsidRDefault="00330D27" w:rsidP="002C1D96">
            <w:pPr>
              <w:pStyle w:val="ListeParagraf"/>
              <w:numPr>
                <w:ilvl w:val="0"/>
                <w:numId w:val="47"/>
              </w:numPr>
              <w:rPr>
                <w:rFonts w:ascii="Verdana" w:eastAsia="Verdana" w:hAnsi="Verdana" w:cs="Verdana"/>
                <w:iCs/>
                <w:sz w:val="20"/>
                <w:szCs w:val="20"/>
              </w:rPr>
            </w:pPr>
            <w:r w:rsidRPr="00330D27">
              <w:rPr>
                <w:rFonts w:ascii="Verdana" w:eastAsia="Verdana" w:hAnsi="Verdana" w:cs="Verdana"/>
                <w:iCs/>
                <w:sz w:val="20"/>
                <w:szCs w:val="20"/>
              </w:rPr>
              <w:t>Transcript of Records</w:t>
            </w:r>
          </w:p>
        </w:tc>
      </w:tr>
    </w:tbl>
    <w:p w14:paraId="45D55D58" w14:textId="77777777"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Ensure that student and staff mobility for education or training purposes is based on a learning agreement for students and a mobility agreement for staff validated in advance between the sendin</w:t>
      </w:r>
      <w:r w:rsidR="00330D27">
        <w:rPr>
          <w:rFonts w:ascii="Verdana"/>
          <w:sz w:val="20"/>
          <w:szCs w:val="20"/>
        </w:rPr>
        <w:t>g and receiving institutions</w:t>
      </w:r>
      <w:r w:rsidR="00742E97">
        <w:rPr>
          <w:rFonts w:ascii="Verdana"/>
          <w:sz w:val="20"/>
          <w:szCs w:val="20"/>
        </w:rPr>
        <w:t xml:space="preserve"> </w:t>
      </w:r>
      <w:r>
        <w:rPr>
          <w:rFonts w:ascii="Verdana"/>
          <w:sz w:val="20"/>
          <w:szCs w:val="20"/>
        </w:rPr>
        <w:t>and the mobile participants.</w:t>
      </w:r>
    </w:p>
    <w:p w14:paraId="256AE218" w14:textId="77777777" w:rsidR="006707BC" w:rsidRPr="006707BC" w:rsidRDefault="006707BC" w:rsidP="006360F8">
      <w:pPr>
        <w:pStyle w:val="ListeParagraf"/>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14:paraId="1070867E" w14:textId="77777777"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14:paraId="47E44619" w14:textId="77777777"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14:paraId="1B61FB03" w14:textId="77777777" w:rsidR="006707BC" w:rsidRPr="00D7612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00330D27">
        <w:rPr>
          <w:rFonts w:ascii="Verdana" w:hAnsi="Verdana"/>
          <w:sz w:val="20"/>
          <w:lang w:val="en-GB"/>
        </w:rPr>
        <w:t xml:space="preserve">5 </w:t>
      </w:r>
      <w:r w:rsidRPr="00D76120">
        <w:rPr>
          <w:rFonts w:ascii="Verdana" w:hAnsi="Verdana"/>
          <w:sz w:val="20"/>
          <w:lang w:val="en-GB"/>
        </w:rPr>
        <w:t xml:space="preserve">weeks after the assessment period has finished at the receiving HEI. </w:t>
      </w:r>
    </w:p>
    <w:p w14:paraId="18E751F9" w14:textId="77777777"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w:t>
      </w:r>
      <w:r w:rsidR="00483912">
        <w:rPr>
          <w:rFonts w:ascii="Verdana"/>
          <w:sz w:val="20"/>
          <w:szCs w:val="20"/>
        </w:rPr>
        <w:t xml:space="preserve">students on traineeships and </w:t>
      </w:r>
      <w:r>
        <w:rPr>
          <w:rFonts w:ascii="Verdana"/>
          <w:sz w:val="20"/>
          <w:szCs w:val="20"/>
        </w:rPr>
        <w:t>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14:paraId="7D40738D" w14:textId="77777777"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14:paraId="2C9DEDF9" w14:textId="77777777"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38" w:history="1">
        <w:r w:rsidR="00274517" w:rsidRPr="00274517">
          <w:rPr>
            <w:rStyle w:val="Kpr"/>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39" w:history="1">
        <w:r w:rsidR="00D76120" w:rsidRPr="00F241DB">
          <w:rPr>
            <w:rStyle w:val="Kpr"/>
            <w:rFonts w:ascii="Verdana" w:hAnsi="Verdana"/>
            <w:sz w:val="20"/>
            <w:lang w:val="en-GB"/>
          </w:rPr>
          <w:t>ECTS users’ guide</w:t>
        </w:r>
      </w:hyperlink>
      <w:r w:rsidR="0097630C">
        <w:rPr>
          <w:rStyle w:val="DipnotBavurusu"/>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14:paraId="7FAD7C31" w14:textId="77777777" w:rsidTr="00A400DF">
        <w:trPr>
          <w:trHeight w:val="663"/>
        </w:trPr>
        <w:tc>
          <w:tcPr>
            <w:tcW w:w="3850" w:type="dxa"/>
            <w:shd w:val="clear" w:color="auto" w:fill="263673"/>
          </w:tcPr>
          <w:p w14:paraId="41BF25C6"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w:t>
            </w:r>
          </w:p>
        </w:tc>
        <w:tc>
          <w:tcPr>
            <w:tcW w:w="2381" w:type="dxa"/>
            <w:shd w:val="clear" w:color="auto" w:fill="263673"/>
          </w:tcPr>
          <w:p w14:paraId="5D18FF3C" w14:textId="77777777" w:rsidR="00274517" w:rsidRPr="00944070" w:rsidRDefault="00274517" w:rsidP="00274517">
            <w:pPr>
              <w:jc w:val="center"/>
              <w:rPr>
                <w:rFonts w:ascii="Verdana" w:hAnsi="Verdana"/>
                <w:b/>
                <w:bCs/>
                <w:color w:val="FFFFFF"/>
                <w:sz w:val="20"/>
                <w:lang w:val="en-GB"/>
              </w:rPr>
            </w:pPr>
            <w:r>
              <w:rPr>
                <w:rFonts w:ascii="Verdana" w:hAnsi="Verdana"/>
                <w:b/>
                <w:bCs/>
                <w:color w:val="FFFFFF"/>
                <w:sz w:val="20"/>
                <w:lang w:val="en-GB"/>
              </w:rPr>
              <w:t xml:space="preserve">EGRACONS             </w:t>
            </w:r>
            <w:r w:rsidRPr="00E916A5">
              <w:rPr>
                <w:rFonts w:ascii="Verdana" w:hAnsi="Verdana"/>
                <w:b/>
                <w:bCs/>
                <w:color w:val="FFFFFF"/>
                <w:sz w:val="16"/>
                <w:szCs w:val="16"/>
                <w:lang w:val="en-GB"/>
              </w:rPr>
              <w:t>[If applicable]</w:t>
            </w:r>
          </w:p>
        </w:tc>
        <w:tc>
          <w:tcPr>
            <w:tcW w:w="7236" w:type="dxa"/>
            <w:shd w:val="clear" w:color="auto" w:fill="263673"/>
          </w:tcPr>
          <w:p w14:paraId="230486A0"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330D27" w:rsidRPr="00944070" w14:paraId="7E8B6CD3" w14:textId="77777777" w:rsidTr="00A400DF">
        <w:trPr>
          <w:trHeight w:val="442"/>
        </w:trPr>
        <w:tc>
          <w:tcPr>
            <w:tcW w:w="3850" w:type="dxa"/>
            <w:shd w:val="clear" w:color="auto" w:fill="auto"/>
          </w:tcPr>
          <w:p w14:paraId="3D825C5C" w14:textId="77777777" w:rsidR="00330D27" w:rsidRPr="00944070" w:rsidRDefault="00330D27" w:rsidP="00330D27">
            <w:pPr>
              <w:rPr>
                <w:rFonts w:ascii="Verdana" w:hAnsi="Verdana"/>
                <w:sz w:val="20"/>
                <w:lang w:val="en-GB"/>
              </w:rPr>
            </w:pPr>
            <w:r>
              <w:rPr>
                <w:rFonts w:ascii="Verdana" w:hAnsi="Verdana"/>
                <w:sz w:val="20"/>
                <w:lang w:val="en-GB"/>
              </w:rPr>
              <w:t>TR ANKARA04</w:t>
            </w:r>
          </w:p>
        </w:tc>
        <w:tc>
          <w:tcPr>
            <w:tcW w:w="2381" w:type="dxa"/>
            <w:shd w:val="clear" w:color="auto" w:fill="auto"/>
          </w:tcPr>
          <w:p w14:paraId="4D1E194D" w14:textId="77777777" w:rsidR="00330D27" w:rsidRPr="00944070" w:rsidRDefault="00330D27" w:rsidP="00330D27">
            <w:pPr>
              <w:rPr>
                <w:rFonts w:ascii="Verdana" w:hAnsi="Verdana"/>
                <w:sz w:val="20"/>
                <w:lang w:val="en-GB"/>
              </w:rPr>
            </w:pPr>
            <w:r>
              <w:rPr>
                <w:rFonts w:ascii="Verdana" w:hAnsi="Verdana"/>
                <w:sz w:val="20"/>
                <w:lang w:val="en-GB"/>
              </w:rPr>
              <w:t>-</w:t>
            </w:r>
          </w:p>
        </w:tc>
        <w:tc>
          <w:tcPr>
            <w:tcW w:w="7236" w:type="dxa"/>
            <w:shd w:val="clear" w:color="auto" w:fill="auto"/>
          </w:tcPr>
          <w:p w14:paraId="16BD7DAF" w14:textId="77777777" w:rsidR="00330D27" w:rsidRPr="009A3E9B" w:rsidRDefault="00330D27" w:rsidP="00330D27">
            <w:pPr>
              <w:rPr>
                <w:rFonts w:ascii="Verdana" w:eastAsia="Verdana" w:hAnsi="Verdana" w:cs="Verdana"/>
                <w:sz w:val="20"/>
                <w:szCs w:val="20"/>
              </w:rPr>
            </w:pPr>
            <w:r>
              <w:rPr>
                <w:rFonts w:ascii="Verdana" w:eastAsia="Verdana" w:hAnsi="Verdana" w:cs="Verdana"/>
                <w:sz w:val="20"/>
                <w:szCs w:val="20"/>
              </w:rPr>
              <w:t xml:space="preserve">Explanation of letter grading system can be found here: </w:t>
            </w:r>
            <w:hyperlink r:id="rId40" w:history="1">
              <w:r w:rsidRPr="002B69AB">
                <w:rPr>
                  <w:rStyle w:val="Kpr"/>
                  <w:rFonts w:ascii="Verdana" w:eastAsia="Verdana" w:hAnsi="Verdana" w:cs="Verdana"/>
                  <w:sz w:val="20"/>
                  <w:szCs w:val="20"/>
                </w:rPr>
                <w:t>https://ico.metu.edu.tr/courses</w:t>
              </w:r>
            </w:hyperlink>
          </w:p>
        </w:tc>
      </w:tr>
      <w:tr w:rsidR="00330D27" w:rsidRPr="00944070" w14:paraId="3B615E6B" w14:textId="77777777" w:rsidTr="00A400DF">
        <w:trPr>
          <w:trHeight w:val="442"/>
        </w:trPr>
        <w:tc>
          <w:tcPr>
            <w:tcW w:w="3850" w:type="dxa"/>
            <w:shd w:val="clear" w:color="auto" w:fill="auto"/>
          </w:tcPr>
          <w:p w14:paraId="45DADB14" w14:textId="150BBF5C" w:rsidR="00330D27" w:rsidRPr="00944070" w:rsidRDefault="004976A2" w:rsidP="00330D27">
            <w:pPr>
              <w:rPr>
                <w:rFonts w:ascii="Verdana" w:hAnsi="Verdana"/>
                <w:sz w:val="20"/>
                <w:lang w:val="en-GB"/>
              </w:rPr>
            </w:pPr>
            <w:r w:rsidRPr="004976A2">
              <w:rPr>
                <w:rFonts w:ascii="Verdana" w:hAnsi="Verdana"/>
                <w:sz w:val="20"/>
                <w:highlight w:val="yellow"/>
                <w:lang w:val="en-GB"/>
              </w:rPr>
              <w:t>XXX</w:t>
            </w:r>
          </w:p>
        </w:tc>
        <w:tc>
          <w:tcPr>
            <w:tcW w:w="2381" w:type="dxa"/>
            <w:shd w:val="clear" w:color="auto" w:fill="auto"/>
          </w:tcPr>
          <w:p w14:paraId="781374FD" w14:textId="77777777" w:rsidR="00330D27" w:rsidRPr="00944070" w:rsidRDefault="00330D27" w:rsidP="00330D27">
            <w:pPr>
              <w:rPr>
                <w:rFonts w:ascii="Verdana" w:hAnsi="Verdana"/>
                <w:sz w:val="20"/>
                <w:lang w:val="en-GB"/>
              </w:rPr>
            </w:pPr>
          </w:p>
        </w:tc>
        <w:tc>
          <w:tcPr>
            <w:tcW w:w="7236" w:type="dxa"/>
            <w:shd w:val="clear" w:color="auto" w:fill="auto"/>
          </w:tcPr>
          <w:p w14:paraId="1D7C0F3D" w14:textId="77777777" w:rsidR="00330D27" w:rsidRPr="00944070" w:rsidRDefault="00330D27" w:rsidP="00330D27">
            <w:pPr>
              <w:rPr>
                <w:rFonts w:ascii="Verdana" w:hAnsi="Verdana"/>
                <w:sz w:val="20"/>
                <w:lang w:val="en-GB"/>
              </w:rPr>
            </w:pPr>
          </w:p>
        </w:tc>
      </w:tr>
    </w:tbl>
    <w:p w14:paraId="216FFEBF" w14:textId="77777777" w:rsidR="00F241DB" w:rsidRPr="0076771F" w:rsidRDefault="00527D5B" w:rsidP="0076771F">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8D214D" w:rsidRPr="0014181C" w14:paraId="106EBE51" w14:textId="77777777" w:rsidTr="0014181C">
        <w:tc>
          <w:tcPr>
            <w:tcW w:w="13176" w:type="dxa"/>
            <w:shd w:val="clear" w:color="auto" w:fill="auto"/>
          </w:tcPr>
          <w:p w14:paraId="608CB0FD" w14:textId="77777777" w:rsidR="008D214D" w:rsidRPr="0014181C" w:rsidRDefault="008D214D" w:rsidP="0014181C">
            <w:pPr>
              <w:keepNext/>
              <w:keepLines/>
              <w:tabs>
                <w:tab w:val="left" w:pos="426"/>
              </w:tabs>
              <w:rPr>
                <w:rFonts w:ascii="Verdana" w:hAnsi="Verdana"/>
                <w:b/>
                <w:color w:val="263673"/>
                <w:lang w:val="en-GB"/>
              </w:rPr>
            </w:pPr>
          </w:p>
        </w:tc>
      </w:tr>
    </w:tbl>
    <w:p w14:paraId="0387EC31" w14:textId="77777777" w:rsidR="00301092" w:rsidRDefault="00301092" w:rsidP="008F6E87">
      <w:pPr>
        <w:keepNext/>
        <w:keepLines/>
        <w:tabs>
          <w:tab w:val="left" w:pos="426"/>
        </w:tabs>
        <w:rPr>
          <w:rFonts w:ascii="Verdana" w:hAnsi="Verdana"/>
          <w:b/>
          <w:color w:val="263673"/>
          <w:lang w:val="en-GB"/>
        </w:rPr>
      </w:pPr>
    </w:p>
    <w:p w14:paraId="107CC136" w14:textId="77777777"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14:paraId="1D0CEAF1" w14:textId="77777777" w:rsidR="008F6E87" w:rsidRPr="004268D5" w:rsidRDefault="00330D27" w:rsidP="00E44EB5">
      <w:pPr>
        <w:spacing w:after="360"/>
        <w:jc w:val="both"/>
        <w:rPr>
          <w:rFonts w:ascii="Verdana" w:hAnsi="Verdana"/>
          <w:b/>
          <w:color w:val="263673"/>
          <w:lang w:val="en-GB"/>
        </w:rPr>
      </w:pPr>
      <w:r w:rsidRPr="00330D27">
        <w:rPr>
          <w:rFonts w:ascii="Verdana" w:hAnsi="Verdana"/>
          <w:sz w:val="20"/>
          <w:lang w:val="en-GB"/>
        </w:rPr>
        <w:t>I</w:t>
      </w:r>
      <w:r w:rsidR="00E26E24" w:rsidRPr="00330D27">
        <w:rPr>
          <w:rFonts w:ascii="Verdana" w:hAnsi="Verdana"/>
          <w:sz w:val="20"/>
          <w:lang w:val="en-GB"/>
        </w:rPr>
        <w:t>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w:t>
      </w:r>
      <w:r>
        <w:rPr>
          <w:rFonts w:ascii="Verdana" w:hAnsi="Verdana"/>
          <w:sz w:val="20"/>
          <w:lang w:val="en-GB"/>
        </w:rPr>
        <w:t>lude the following disclaimer: “</w:t>
      </w:r>
      <w:r w:rsidR="00E26E24" w:rsidRPr="00330D27">
        <w:rPr>
          <w:rFonts w:ascii="Verdana" w:hAnsi="Verdana"/>
          <w:sz w:val="20"/>
          <w:lang w:val="en-GB"/>
        </w:rPr>
        <w:t>Neither the European Commission nor the National Agencies can be held respons</w:t>
      </w:r>
      <w:r>
        <w:rPr>
          <w:rFonts w:ascii="Verdana" w:hAnsi="Verdana"/>
          <w:sz w:val="20"/>
          <w:lang w:val="en-GB"/>
        </w:rPr>
        <w:t>ible in case of a conflict.”</w:t>
      </w:r>
      <w:r w:rsidR="006707BC">
        <w:rPr>
          <w:rFonts w:ascii="Verdana" w:hAnsi="Verdana"/>
          <w:i/>
          <w:sz w:val="20"/>
          <w:lang w:val="en-GB"/>
        </w:rPr>
        <w:br w:type="page"/>
      </w:r>
      <w:r w:rsidR="008F6E87" w:rsidRPr="004268D5">
        <w:rPr>
          <w:rFonts w:ascii="Verdana" w:hAnsi="Verdana"/>
          <w:b/>
          <w:color w:val="263673"/>
          <w:sz w:val="20"/>
          <w:szCs w:val="20"/>
        </w:rPr>
        <w:lastRenderedPageBreak/>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3995"/>
        <w:gridCol w:w="1559"/>
        <w:gridCol w:w="4794"/>
      </w:tblGrid>
      <w:tr w:rsidR="008F6E87" w:rsidRPr="00944070" w14:paraId="7835B875" w14:textId="77777777" w:rsidTr="00473726">
        <w:trPr>
          <w:trHeight w:val="807"/>
        </w:trPr>
        <w:tc>
          <w:tcPr>
            <w:tcW w:w="3119" w:type="dxa"/>
            <w:shd w:val="clear" w:color="auto" w:fill="263673"/>
          </w:tcPr>
          <w:p w14:paraId="139DED7B" w14:textId="77777777"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2CAC3790" w14:textId="77777777"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3995" w:type="dxa"/>
            <w:shd w:val="clear" w:color="auto" w:fill="263673"/>
          </w:tcPr>
          <w:p w14:paraId="65DC6BC6"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559" w:type="dxa"/>
            <w:shd w:val="clear" w:color="auto" w:fill="263673"/>
          </w:tcPr>
          <w:p w14:paraId="541F6A50"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4794" w:type="dxa"/>
            <w:shd w:val="clear" w:color="auto" w:fill="263673"/>
          </w:tcPr>
          <w:p w14:paraId="543E61AB"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DipnotBavurusu"/>
                <w:rFonts w:ascii="Verdana" w:hAnsi="Verdana"/>
                <w:b/>
                <w:bCs/>
                <w:color w:val="FFFFFF"/>
                <w:lang w:val="en-GB"/>
              </w:rPr>
              <w:footnoteReference w:id="13"/>
            </w:r>
          </w:p>
        </w:tc>
      </w:tr>
      <w:tr w:rsidR="00330D27" w:rsidRPr="00944070" w14:paraId="18D421DD" w14:textId="77777777" w:rsidTr="00473726">
        <w:trPr>
          <w:trHeight w:val="445"/>
        </w:trPr>
        <w:tc>
          <w:tcPr>
            <w:tcW w:w="3119" w:type="dxa"/>
            <w:shd w:val="clear" w:color="auto" w:fill="auto"/>
          </w:tcPr>
          <w:p w14:paraId="3FF24A74" w14:textId="77777777" w:rsidR="00330D27" w:rsidRPr="00694A97" w:rsidRDefault="00330D27" w:rsidP="00330D27">
            <w:pPr>
              <w:rPr>
                <w:rFonts w:ascii="Verdana" w:hAnsi="Verdana"/>
                <w:sz w:val="20"/>
                <w:lang w:val="en-GB"/>
              </w:rPr>
            </w:pPr>
            <w:r>
              <w:rPr>
                <w:rFonts w:ascii="Verdana" w:hAnsi="Verdana"/>
                <w:sz w:val="20"/>
                <w:lang w:val="en-GB"/>
              </w:rPr>
              <w:t>TR ANKARA04</w:t>
            </w:r>
          </w:p>
        </w:tc>
        <w:tc>
          <w:tcPr>
            <w:tcW w:w="3995" w:type="dxa"/>
            <w:shd w:val="clear" w:color="auto" w:fill="auto"/>
          </w:tcPr>
          <w:p w14:paraId="4D1F17FC" w14:textId="77777777" w:rsidR="00330D27" w:rsidRPr="00694A97" w:rsidRDefault="00330D27" w:rsidP="00330D27">
            <w:pPr>
              <w:spacing w:after="0"/>
              <w:rPr>
                <w:rFonts w:ascii="Verdana" w:hAnsi="Verdana"/>
                <w:sz w:val="20"/>
                <w:lang w:val="en-GB"/>
              </w:rPr>
            </w:pPr>
            <w:r>
              <w:rPr>
                <w:rFonts w:ascii="Verdana" w:hAnsi="Verdana"/>
                <w:sz w:val="20"/>
                <w:lang w:val="en-GB"/>
              </w:rPr>
              <w:t>Prof. Dr. Gaye Tekso</w:t>
            </w:r>
            <w:r w:rsidRPr="00694A97">
              <w:rPr>
                <w:rFonts w:ascii="Verdana" w:hAnsi="Verdana"/>
                <w:sz w:val="20"/>
                <w:lang w:val="en-GB"/>
              </w:rPr>
              <w:t xml:space="preserve">z, </w:t>
            </w:r>
          </w:p>
          <w:p w14:paraId="3CE80234" w14:textId="77777777" w:rsidR="00330D27" w:rsidRPr="00694A97" w:rsidRDefault="00330D27" w:rsidP="00330D27">
            <w:pPr>
              <w:spacing w:after="0"/>
              <w:rPr>
                <w:rFonts w:ascii="Verdana" w:hAnsi="Verdana"/>
                <w:sz w:val="20"/>
                <w:lang w:val="en-GB"/>
              </w:rPr>
            </w:pPr>
            <w:r w:rsidRPr="00766B5E">
              <w:rPr>
                <w:rFonts w:ascii="Verdana" w:hAnsi="Verdana"/>
                <w:sz w:val="20"/>
                <w:lang w:val="en-GB"/>
              </w:rPr>
              <w:t>Era</w:t>
            </w:r>
            <w:r>
              <w:rPr>
                <w:rFonts w:ascii="Verdana" w:hAnsi="Verdana"/>
                <w:sz w:val="20"/>
                <w:lang w:val="en-GB"/>
              </w:rPr>
              <w:t>smus+ Institutional Coordinator</w:t>
            </w:r>
          </w:p>
          <w:p w14:paraId="2BA94EB2" w14:textId="77777777" w:rsidR="00330D27" w:rsidRPr="00694A97" w:rsidRDefault="00330D27" w:rsidP="00330D27">
            <w:pPr>
              <w:rPr>
                <w:rFonts w:ascii="Verdana" w:hAnsi="Verdana"/>
                <w:sz w:val="20"/>
                <w:lang w:val="en-GB"/>
              </w:rPr>
            </w:pPr>
          </w:p>
        </w:tc>
        <w:tc>
          <w:tcPr>
            <w:tcW w:w="1559" w:type="dxa"/>
            <w:shd w:val="clear" w:color="auto" w:fill="auto"/>
          </w:tcPr>
          <w:p w14:paraId="193CD949" w14:textId="77777777" w:rsidR="00330D27" w:rsidRPr="00944070" w:rsidRDefault="00330D27" w:rsidP="00330D27">
            <w:pPr>
              <w:rPr>
                <w:rFonts w:ascii="Verdana" w:hAnsi="Verdana"/>
                <w:sz w:val="20"/>
                <w:lang w:val="en-GB"/>
              </w:rPr>
            </w:pPr>
          </w:p>
        </w:tc>
        <w:tc>
          <w:tcPr>
            <w:tcW w:w="4794" w:type="dxa"/>
            <w:shd w:val="clear" w:color="auto" w:fill="auto"/>
          </w:tcPr>
          <w:p w14:paraId="4E687818" w14:textId="77777777" w:rsidR="00330D27" w:rsidRPr="00944070" w:rsidRDefault="00330D27" w:rsidP="00330D27">
            <w:pPr>
              <w:rPr>
                <w:rFonts w:ascii="Verdana" w:hAnsi="Verdana"/>
                <w:sz w:val="20"/>
                <w:lang w:val="en-GB"/>
              </w:rPr>
            </w:pPr>
          </w:p>
        </w:tc>
      </w:tr>
      <w:tr w:rsidR="0037481B" w:rsidRPr="00944070" w14:paraId="01D8074C" w14:textId="77777777" w:rsidTr="00473726">
        <w:trPr>
          <w:trHeight w:val="445"/>
        </w:trPr>
        <w:tc>
          <w:tcPr>
            <w:tcW w:w="3119" w:type="dxa"/>
            <w:shd w:val="clear" w:color="auto" w:fill="auto"/>
          </w:tcPr>
          <w:p w14:paraId="1D23D967" w14:textId="43ABECB7" w:rsidR="0037481B" w:rsidRPr="00944070" w:rsidRDefault="0037481B" w:rsidP="0037481B">
            <w:pPr>
              <w:rPr>
                <w:rFonts w:ascii="Verdana" w:hAnsi="Verdana"/>
                <w:sz w:val="20"/>
                <w:lang w:val="en-GB"/>
              </w:rPr>
            </w:pPr>
            <w:r w:rsidRPr="004976A2">
              <w:rPr>
                <w:rFonts w:ascii="Verdana" w:hAnsi="Verdana"/>
                <w:sz w:val="20"/>
                <w:highlight w:val="yellow"/>
                <w:lang w:val="en-GB"/>
              </w:rPr>
              <w:t>XXX</w:t>
            </w:r>
          </w:p>
        </w:tc>
        <w:tc>
          <w:tcPr>
            <w:tcW w:w="3995" w:type="dxa"/>
            <w:shd w:val="clear" w:color="auto" w:fill="auto"/>
          </w:tcPr>
          <w:p w14:paraId="03580E27" w14:textId="77777777" w:rsidR="0037481B" w:rsidRPr="00944070" w:rsidRDefault="0037481B" w:rsidP="0037481B">
            <w:pPr>
              <w:rPr>
                <w:rFonts w:ascii="Verdana" w:hAnsi="Verdana"/>
                <w:sz w:val="20"/>
                <w:lang w:val="en-GB"/>
              </w:rPr>
            </w:pPr>
          </w:p>
        </w:tc>
        <w:tc>
          <w:tcPr>
            <w:tcW w:w="1559" w:type="dxa"/>
            <w:shd w:val="clear" w:color="auto" w:fill="auto"/>
          </w:tcPr>
          <w:p w14:paraId="64239774" w14:textId="77777777" w:rsidR="0037481B" w:rsidRPr="00944070" w:rsidRDefault="0037481B" w:rsidP="0037481B">
            <w:pPr>
              <w:rPr>
                <w:rFonts w:ascii="Verdana" w:hAnsi="Verdana"/>
                <w:sz w:val="20"/>
                <w:lang w:val="en-GB"/>
              </w:rPr>
            </w:pPr>
          </w:p>
        </w:tc>
        <w:tc>
          <w:tcPr>
            <w:tcW w:w="4794" w:type="dxa"/>
            <w:shd w:val="clear" w:color="auto" w:fill="auto"/>
          </w:tcPr>
          <w:p w14:paraId="44761A34" w14:textId="77777777" w:rsidR="0037481B" w:rsidRPr="00944070" w:rsidRDefault="0037481B" w:rsidP="0037481B">
            <w:pPr>
              <w:rPr>
                <w:rFonts w:ascii="Verdana" w:hAnsi="Verdana"/>
                <w:sz w:val="20"/>
                <w:lang w:val="en-GB"/>
              </w:rPr>
            </w:pPr>
          </w:p>
        </w:tc>
      </w:tr>
    </w:tbl>
    <w:p w14:paraId="579CB03F" w14:textId="77777777"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E63D9">
      <w:headerReference w:type="default" r:id="rId41"/>
      <w:footerReference w:type="default" r:id="rId42"/>
      <w:headerReference w:type="first" r:id="rId43"/>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DBF04" w14:textId="77777777" w:rsidR="003E7AA2" w:rsidRDefault="003E7AA2" w:rsidP="001F70BB">
      <w:pPr>
        <w:spacing w:after="0" w:line="240" w:lineRule="auto"/>
      </w:pPr>
      <w:r>
        <w:separator/>
      </w:r>
    </w:p>
  </w:endnote>
  <w:endnote w:type="continuationSeparator" w:id="0">
    <w:p w14:paraId="1C4993D9" w14:textId="77777777" w:rsidR="003E7AA2" w:rsidRDefault="003E7AA2"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C19B" w14:textId="77777777" w:rsidR="00C2587F" w:rsidRDefault="00C2587F">
    <w:pPr>
      <w:pStyle w:val="AltBilgi"/>
      <w:jc w:val="right"/>
    </w:pPr>
    <w:r>
      <w:fldChar w:fldCharType="begin"/>
    </w:r>
    <w:r>
      <w:instrText>PAGE   \* MERGEFORMAT</w:instrText>
    </w:r>
    <w:r>
      <w:fldChar w:fldCharType="separate"/>
    </w:r>
    <w:r w:rsidR="00A11C7D" w:rsidRPr="00A11C7D">
      <w:rPr>
        <w:noProof/>
        <w:lang w:val="fr-FR"/>
      </w:rPr>
      <w:t>14</w:t>
    </w:r>
    <w:r>
      <w:fldChar w:fldCharType="end"/>
    </w:r>
  </w:p>
  <w:p w14:paraId="0302F715" w14:textId="77777777" w:rsidR="00C2587F" w:rsidRDefault="006707BC" w:rsidP="006707BC">
    <w:pPr>
      <w:pStyle w:val="AltBilgi"/>
      <w:tabs>
        <w:tab w:val="clear" w:pos="4536"/>
        <w:tab w:val="clear" w:pos="9072"/>
        <w:tab w:val="left" w:pos="2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23F3A" w14:textId="77777777" w:rsidR="003E7AA2" w:rsidRDefault="003E7AA2" w:rsidP="001F70BB">
      <w:pPr>
        <w:spacing w:after="0" w:line="240" w:lineRule="auto"/>
      </w:pPr>
      <w:r>
        <w:separator/>
      </w:r>
    </w:p>
  </w:footnote>
  <w:footnote w:type="continuationSeparator" w:id="0">
    <w:p w14:paraId="7DC944A5" w14:textId="77777777" w:rsidR="003E7AA2" w:rsidRDefault="003E7AA2" w:rsidP="001F70BB">
      <w:pPr>
        <w:spacing w:after="0" w:line="240" w:lineRule="auto"/>
      </w:pPr>
      <w:r>
        <w:continuationSeparator/>
      </w:r>
    </w:p>
  </w:footnote>
  <w:footnote w:id="1">
    <w:p w14:paraId="78584802" w14:textId="77777777" w:rsidR="0097630C" w:rsidRDefault="0097630C" w:rsidP="00166105">
      <w:pPr>
        <w:pStyle w:val="DipnotMetni"/>
        <w:spacing w:after="0"/>
        <w:ind w:left="170" w:hanging="170"/>
        <w:jc w:val="both"/>
      </w:pPr>
      <w:r>
        <w:rPr>
          <w:rStyle w:val="DipnotBavurusu"/>
        </w:rPr>
        <w:footnoteRef/>
      </w:r>
      <w:r>
        <w:t xml:space="preserve"> </w:t>
      </w:r>
      <w:r w:rsidRPr="00E9496A">
        <w:t>Inter-institutional agreement</w:t>
      </w:r>
      <w:r>
        <w:t xml:space="preserve">s can be bilateral or multilateral in the case of </w:t>
      </w:r>
      <w:r w:rsidR="00882744">
        <w:t xml:space="preserve">mobility </w:t>
      </w:r>
      <w:r>
        <w:t>consortia:</w:t>
      </w:r>
    </w:p>
    <w:p w14:paraId="6DCF7B5F" w14:textId="77777777" w:rsidR="0097630C" w:rsidRPr="00F065A4" w:rsidRDefault="0097630C" w:rsidP="00166105">
      <w:pPr>
        <w:pStyle w:val="DipnotMetni"/>
        <w:numPr>
          <w:ilvl w:val="0"/>
          <w:numId w:val="38"/>
        </w:numPr>
        <w:spacing w:after="0"/>
        <w:jc w:val="both"/>
        <w:rPr>
          <w:lang w:val="en-US"/>
        </w:rPr>
      </w:pPr>
      <w:r>
        <w:t xml:space="preserve">Bilateral </w:t>
      </w:r>
      <w:r w:rsidRPr="00E9496A">
        <w:t>agreement</w:t>
      </w:r>
      <w:r>
        <w:t xml:space="preserve">s are for cooperation between one higher education institution </w:t>
      </w:r>
      <w:r w:rsidRPr="00C821F6">
        <w:t>located in a</w:t>
      </w:r>
      <w:r w:rsidR="00882744">
        <w:t>n EU</w:t>
      </w:r>
      <w:r w:rsidRPr="00C821F6">
        <w:t xml:space="preserve"> </w:t>
      </w:r>
      <w:r>
        <w:t>Member State or third country</w:t>
      </w:r>
      <w:r w:rsidR="00882744">
        <w:t xml:space="preserve"> associated to the Programme</w:t>
      </w:r>
      <w:r>
        <w:t xml:space="preserve"> and another institution located in a </w:t>
      </w:r>
      <w:r w:rsidRPr="00CE21E2">
        <w:t>third countr</w:t>
      </w:r>
      <w:r>
        <w:t>y</w:t>
      </w:r>
      <w:r w:rsidRPr="00CE21E2">
        <w:t xml:space="preserve"> not associated to the Programme</w:t>
      </w:r>
    </w:p>
    <w:p w14:paraId="4BBCD516" w14:textId="77777777" w:rsidR="0097630C" w:rsidRDefault="0097630C" w:rsidP="00166105">
      <w:pPr>
        <w:pStyle w:val="DipnotMetni"/>
        <w:numPr>
          <w:ilvl w:val="0"/>
          <w:numId w:val="38"/>
        </w:numPr>
        <w:spacing w:after="0"/>
        <w:jc w:val="both"/>
      </w:pPr>
      <w:r>
        <w:t xml:space="preserve">Multilateral agreements are for cooperation between a </w:t>
      </w:r>
      <w:r w:rsidR="00882744">
        <w:t xml:space="preserve">mobility </w:t>
      </w:r>
      <w:r>
        <w:t xml:space="preserve">consortium of higher education institutions </w:t>
      </w:r>
      <w:r w:rsidRPr="00C821F6">
        <w:t xml:space="preserve">located in </w:t>
      </w:r>
      <w:r>
        <w:t xml:space="preserve">one single </w:t>
      </w:r>
      <w:r w:rsidR="00B7170F">
        <w:t xml:space="preserve">EU </w:t>
      </w:r>
      <w:r>
        <w:t xml:space="preserve">Member State or third country </w:t>
      </w:r>
      <w:r w:rsidR="00882744">
        <w:t xml:space="preserve">associated to the Programme </w:t>
      </w:r>
      <w:r>
        <w:t xml:space="preserve">and another institution located in a </w:t>
      </w:r>
      <w:r w:rsidRPr="00CE21E2">
        <w:t>third countr</w:t>
      </w:r>
      <w:r>
        <w:t>y</w:t>
      </w:r>
      <w:r w:rsidRPr="00CE21E2">
        <w:t xml:space="preserve"> not associated to the Programme</w:t>
      </w:r>
      <w:r>
        <w:t>.</w:t>
      </w:r>
    </w:p>
  </w:footnote>
  <w:footnote w:id="2">
    <w:p w14:paraId="26478449" w14:textId="77777777" w:rsidR="000D04C3" w:rsidRPr="000D04C3" w:rsidRDefault="000D04C3" w:rsidP="00166105">
      <w:pPr>
        <w:pStyle w:val="DipnotMetni"/>
        <w:spacing w:after="0"/>
      </w:pPr>
      <w:r>
        <w:rPr>
          <w:rStyle w:val="DipnotBavurusu"/>
        </w:rPr>
        <w:footnoteRef/>
      </w:r>
      <w:r>
        <w:t xml:space="preserve"> </w:t>
      </w:r>
      <w:hyperlink r:id="rId1" w:history="1">
        <w:r w:rsidR="00DA7B31" w:rsidRPr="00645390">
          <w:rPr>
            <w:rStyle w:val="Kpr"/>
          </w:rPr>
          <w:t>https://ec.europa.eu/programmes/erasmus-plus/resources/documents/applicants/higher-education-charter_en</w:t>
        </w:r>
      </w:hyperlink>
      <w:r w:rsidR="00DA7B31">
        <w:t xml:space="preserve"> </w:t>
      </w:r>
    </w:p>
  </w:footnote>
  <w:footnote w:id="3">
    <w:p w14:paraId="20AAAF73" w14:textId="77777777" w:rsidR="00093355" w:rsidRDefault="00093355" w:rsidP="00166105">
      <w:pPr>
        <w:pStyle w:val="DipnotMetni"/>
        <w:spacing w:after="0"/>
      </w:pPr>
      <w:r>
        <w:rPr>
          <w:rStyle w:val="DipnotBavurusu"/>
        </w:rPr>
        <w:footnoteRef/>
      </w:r>
      <w:r>
        <w:t xml:space="preserve"> </w:t>
      </w:r>
      <w:hyperlink r:id="rId2" w:history="1">
        <w:r w:rsidRPr="00863FA4">
          <w:rPr>
            <w:rStyle w:val="Kpr"/>
          </w:rPr>
          <w:t>https://ec.europa.eu/info/law/law-topic/data-protection/reform/rules-business-and-organisations/principles-gdpr_en</w:t>
        </w:r>
      </w:hyperlink>
      <w:r>
        <w:t xml:space="preserve"> </w:t>
      </w:r>
    </w:p>
  </w:footnote>
  <w:footnote w:id="4">
    <w:p w14:paraId="4F199AD4" w14:textId="77777777" w:rsidR="00093355" w:rsidRDefault="00093355" w:rsidP="00166105">
      <w:pPr>
        <w:pStyle w:val="DipnotMetni"/>
        <w:spacing w:after="0"/>
      </w:pPr>
      <w:r>
        <w:rPr>
          <w:rStyle w:val="DipnotBavurusu"/>
        </w:rPr>
        <w:footnoteRef/>
      </w:r>
      <w:r>
        <w:t xml:space="preserve"> </w:t>
      </w:r>
      <w:hyperlink r:id="rId3" w:history="1">
        <w:r w:rsidRPr="00863FA4">
          <w:rPr>
            <w:rStyle w:val="Kpr"/>
          </w:rPr>
          <w:t>https://ec.europa.eu/education/education-in-the-eu/european-student-card-initiative_en</w:t>
        </w:r>
      </w:hyperlink>
      <w:r>
        <w:t xml:space="preserve"> </w:t>
      </w:r>
    </w:p>
  </w:footnote>
  <w:footnote w:id="5">
    <w:p w14:paraId="24559EDE" w14:textId="77777777" w:rsidR="00551E6D" w:rsidRDefault="00551E6D" w:rsidP="00166105">
      <w:pPr>
        <w:pStyle w:val="DipnotMetni"/>
        <w:spacing w:after="0"/>
      </w:pPr>
      <w:r>
        <w:rPr>
          <w:rStyle w:val="DipnotBavurusu"/>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xml:space="preserve">) from </w:t>
      </w:r>
      <w:r w:rsidR="008A0502">
        <w:t xml:space="preserve">EU </w:t>
      </w:r>
      <w:r w:rsidRPr="00357F59">
        <w:t>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6">
    <w:p w14:paraId="03BC7B0D" w14:textId="77777777" w:rsidR="00E54E31" w:rsidRPr="004C5999" w:rsidRDefault="00E54E31" w:rsidP="00166105">
      <w:pPr>
        <w:pStyle w:val="DipnotMetni"/>
        <w:spacing w:after="0"/>
      </w:pPr>
      <w:r>
        <w:rPr>
          <w:rStyle w:val="DipnotBavurusu"/>
        </w:rPr>
        <w:footnoteRef/>
      </w:r>
      <w:r>
        <w:t xml:space="preserve"> Contact details to reach the s</w:t>
      </w:r>
      <w:r w:rsidRPr="00DC0B7A">
        <w:t>enior officer in charge of this agreement</w:t>
      </w:r>
      <w:r>
        <w:t xml:space="preserve"> and of its possible updates</w:t>
      </w:r>
      <w:r w:rsidRPr="00DC0B7A">
        <w:t>.</w:t>
      </w:r>
    </w:p>
  </w:footnote>
  <w:footnote w:id="7">
    <w:p w14:paraId="70C95160" w14:textId="77777777" w:rsidR="00F42CE0" w:rsidRPr="00F42CE0" w:rsidRDefault="00F42CE0" w:rsidP="00166105">
      <w:pPr>
        <w:pStyle w:val="DipnotMetni"/>
        <w:spacing w:after="0"/>
        <w:rPr>
          <w:color w:val="0000FF"/>
          <w:sz w:val="18"/>
          <w:u w:val="single"/>
        </w:rPr>
      </w:pPr>
      <w:r>
        <w:rPr>
          <w:rStyle w:val="DipnotBavurusu"/>
        </w:rPr>
        <w:footnoteRef/>
      </w:r>
      <w:r>
        <w:t xml:space="preserve"> </w:t>
      </w:r>
      <w:hyperlink r:id="rId4" w:history="1">
        <w:r w:rsidRPr="00D803B8">
          <w:rPr>
            <w:rStyle w:val="Kpr"/>
            <w:sz w:val="18"/>
          </w:rPr>
          <w:t>https://circabc.europa.eu/sd/a/286ebac6-aa7c-4ada-a42b-ff2cf3a442bf/ISCED-F%202013%20-%20Detailed%20field%20descriptions.pdf</w:t>
        </w:r>
      </w:hyperlink>
      <w:r>
        <w:rPr>
          <w:rStyle w:val="Kpr"/>
          <w:sz w:val="18"/>
        </w:rPr>
        <w:t xml:space="preserve"> </w:t>
      </w:r>
    </w:p>
  </w:footnote>
  <w:footnote w:id="8">
    <w:p w14:paraId="7643BDCB" w14:textId="77777777" w:rsidR="0097630C" w:rsidRDefault="0097630C" w:rsidP="00166105">
      <w:pPr>
        <w:pStyle w:val="DipnotMetni"/>
        <w:spacing w:after="0"/>
      </w:pPr>
      <w:r>
        <w:rPr>
          <w:rStyle w:val="DipnotBavurusu"/>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Kpr"/>
          </w:rPr>
          <w:t>http://europass.cedefop.europa.eu/en/resources/european-language-levels-cefr</w:t>
        </w:r>
      </w:hyperlink>
    </w:p>
  </w:footnote>
  <w:footnote w:id="9">
    <w:p w14:paraId="1FD50092" w14:textId="77777777" w:rsidR="002D378D" w:rsidRDefault="002D378D" w:rsidP="00166105">
      <w:pPr>
        <w:pStyle w:val="DipnotMetni"/>
        <w:spacing w:after="0"/>
      </w:pPr>
      <w:r>
        <w:rPr>
          <w:rStyle w:val="DipnotBavurusu"/>
        </w:rPr>
        <w:footnoteRef/>
      </w:r>
      <w:r>
        <w:t xml:space="preserve"> Please specify the deadline for each semester and, if necessary, adapt to </w:t>
      </w:r>
      <w:r w:rsidR="00B7170F">
        <w:t xml:space="preserve">a </w:t>
      </w:r>
      <w:r>
        <w:t>tr</w:t>
      </w:r>
      <w:r w:rsidRPr="003B3ACD">
        <w:t>imester system</w:t>
      </w:r>
      <w:r>
        <w:t>.</w:t>
      </w:r>
    </w:p>
  </w:footnote>
  <w:footnote w:id="10">
    <w:p w14:paraId="4983A333" w14:textId="77777777" w:rsidR="000973D2" w:rsidRPr="000973D2" w:rsidRDefault="000973D2" w:rsidP="00166105">
      <w:pPr>
        <w:pStyle w:val="DipnotMetni"/>
        <w:spacing w:after="0"/>
      </w:pPr>
      <w:r>
        <w:rPr>
          <w:rStyle w:val="DipnotBavurusu"/>
        </w:rPr>
        <w:footnoteRef/>
      </w:r>
      <w:r>
        <w:t xml:space="preserve"> You may find the</w:t>
      </w:r>
      <w:r w:rsidR="002B6DC4">
        <w:t xml:space="preserve"> implementation guidelines of the</w:t>
      </w:r>
      <w:r w:rsidR="002B6DC4" w:rsidRPr="002B6DC4">
        <w:t xml:space="preserve"> </w:t>
      </w:r>
      <w:r w:rsidR="002B6DC4" w:rsidRPr="002B6DC4">
        <w:rPr>
          <w:b/>
        </w:rPr>
        <w:t>Erasmus+ and European Solidarity Corps Inclusion and Diversity Strategy</w:t>
      </w:r>
      <w:r>
        <w:t xml:space="preserve"> </w:t>
      </w:r>
      <w:r w:rsidR="002B6DC4">
        <w:t xml:space="preserve">here: </w:t>
      </w:r>
      <w:hyperlink r:id="rId6" w:history="1">
        <w:r w:rsidR="002B6DC4" w:rsidRPr="004A48F8">
          <w:rPr>
            <w:rStyle w:val="Kpr"/>
          </w:rPr>
          <w:t>https://ec.europa.eu/programmes/erasmus-plus/resources/implementation-guidelines-erasmus-and-european-solidarity-corps-inclusion-and-diversity_en</w:t>
        </w:r>
      </w:hyperlink>
      <w:r w:rsidR="002B6DC4">
        <w:t xml:space="preserve"> </w:t>
      </w:r>
    </w:p>
  </w:footnote>
  <w:footnote w:id="11">
    <w:p w14:paraId="5A18C447" w14:textId="77777777" w:rsidR="00972460" w:rsidRDefault="00972460" w:rsidP="00166105">
      <w:pPr>
        <w:pStyle w:val="DipnotMetni"/>
        <w:spacing w:after="0"/>
      </w:pPr>
      <w:r>
        <w:rPr>
          <w:rStyle w:val="DipnotBavurusu"/>
        </w:rPr>
        <w:footnoteRef/>
      </w:r>
      <w:r>
        <w:t xml:space="preserve"> The Erasmus</w:t>
      </w:r>
      <w:r w:rsidR="00FC38FC">
        <w:t>+</w:t>
      </w:r>
      <w:r>
        <w:t xml:space="preserve"> Student Charter is available here: </w:t>
      </w:r>
      <w:hyperlink r:id="rId7" w:history="1">
        <w:r w:rsidRPr="00863FA4">
          <w:rPr>
            <w:rStyle w:val="Kpr"/>
          </w:rPr>
          <w:t>https://ec.europa.eu/programmes/erasmus-plus/resources/documents/applicants/student-charter_en</w:t>
        </w:r>
      </w:hyperlink>
      <w:r>
        <w:t xml:space="preserve"> </w:t>
      </w:r>
    </w:p>
  </w:footnote>
  <w:footnote w:id="12">
    <w:p w14:paraId="032EAF17" w14:textId="77777777" w:rsidR="0097630C" w:rsidRDefault="0097630C" w:rsidP="00166105">
      <w:pPr>
        <w:pStyle w:val="DipnotMetni"/>
        <w:spacing w:after="0"/>
      </w:pPr>
      <w:r>
        <w:rPr>
          <w:rStyle w:val="DipnotBavurusu"/>
        </w:rPr>
        <w:footnoteRef/>
      </w:r>
      <w:r>
        <w:t xml:space="preserve"> The ECTS user’s guide is available here: </w:t>
      </w:r>
      <w:r w:rsidR="000D04C3">
        <w:t xml:space="preserve"> </w:t>
      </w:r>
      <w:r w:rsidR="000D04C3" w:rsidRPr="000D04C3">
        <w:t>https://ec.europa.eu/education/resources-and-tools/document-library/ects-users-guide_en</w:t>
      </w:r>
    </w:p>
  </w:footnote>
  <w:footnote w:id="13">
    <w:p w14:paraId="30FFA9EC" w14:textId="77777777" w:rsidR="00C2587F" w:rsidRPr="00291D6D" w:rsidRDefault="00C2587F" w:rsidP="00166105">
      <w:pPr>
        <w:pStyle w:val="DipnotMetni"/>
        <w:spacing w:after="0"/>
      </w:pPr>
      <w:r>
        <w:rPr>
          <w:rStyle w:val="DipnotBavurusu"/>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B608" w14:textId="77777777" w:rsidR="006707BC" w:rsidRPr="006707BC" w:rsidRDefault="006707BC" w:rsidP="006707BC">
    <w:pPr>
      <w:spacing w:after="0"/>
      <w:ind w:left="2124"/>
      <w:jc w:val="right"/>
      <w:rPr>
        <w:rFonts w:ascii="Verdana" w:hAnsi="Verdana"/>
        <w:b/>
        <w:color w:val="263673"/>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ABF2" w14:textId="77777777" w:rsidR="00DE63D9" w:rsidRDefault="00E163B5" w:rsidP="00DE63D9">
    <w:pPr>
      <w:pStyle w:val="stBilgi"/>
    </w:pPr>
    <w:r>
      <w:rPr>
        <w:noProof/>
        <w:lang w:eastAsia="en-US"/>
      </w:rPr>
      <w:drawing>
        <wp:anchor distT="0" distB="0" distL="114300" distR="114300" simplePos="0" relativeHeight="251657728" behindDoc="0" locked="0" layoutInCell="1" allowOverlap="1" wp14:anchorId="5B78EB62" wp14:editId="48EAF225">
          <wp:simplePos x="0" y="0"/>
          <wp:positionH relativeFrom="margin">
            <wp:posOffset>-1054735</wp:posOffset>
          </wp:positionH>
          <wp:positionV relativeFrom="margin">
            <wp:posOffset>-921385</wp:posOffset>
          </wp:positionV>
          <wp:extent cx="10694670" cy="1192530"/>
          <wp:effectExtent l="190500" t="57150" r="0" b="0"/>
          <wp:wrapSquare wrapText="bothSides"/>
          <wp:docPr id="2" name="Resim 2" descr="EPLUS_bannerHORIZ-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LUS_bannerHORIZ-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2CB47F2"/>
    <w:multiLevelType w:val="hybridMultilevel"/>
    <w:tmpl w:val="ABB4BD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5"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0"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F16083"/>
    <w:multiLevelType w:val="multilevel"/>
    <w:tmpl w:val="2E443E12"/>
    <w:numStyleLink w:val="List0"/>
  </w:abstractNum>
  <w:abstractNum w:abstractNumId="12"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56734B"/>
    <w:multiLevelType w:val="hybridMultilevel"/>
    <w:tmpl w:val="910A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9"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6"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0"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7613C4"/>
    <w:multiLevelType w:val="hybridMultilevel"/>
    <w:tmpl w:val="00425DB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6"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22"/>
  </w:num>
  <w:num w:numId="14">
    <w:abstractNumId w:val="37"/>
  </w:num>
  <w:num w:numId="15">
    <w:abstractNumId w:val="6"/>
  </w:num>
  <w:num w:numId="16">
    <w:abstractNumId w:val="20"/>
  </w:num>
  <w:num w:numId="17">
    <w:abstractNumId w:val="0"/>
  </w:num>
  <w:num w:numId="18">
    <w:abstractNumId w:val="47"/>
  </w:num>
  <w:num w:numId="19">
    <w:abstractNumId w:val="18"/>
  </w:num>
  <w:num w:numId="20">
    <w:abstractNumId w:val="48"/>
  </w:num>
  <w:num w:numId="21">
    <w:abstractNumId w:val="29"/>
  </w:num>
  <w:num w:numId="22">
    <w:abstractNumId w:val="50"/>
  </w:num>
  <w:num w:numId="23">
    <w:abstractNumId w:val="49"/>
  </w:num>
  <w:num w:numId="24">
    <w:abstractNumId w:val="10"/>
  </w:num>
  <w:num w:numId="25">
    <w:abstractNumId w:val="39"/>
  </w:num>
  <w:num w:numId="26">
    <w:abstractNumId w:val="27"/>
  </w:num>
  <w:num w:numId="27">
    <w:abstractNumId w:val="25"/>
  </w:num>
  <w:num w:numId="28">
    <w:abstractNumId w:val="4"/>
  </w:num>
  <w:num w:numId="29">
    <w:abstractNumId w:val="28"/>
  </w:num>
  <w:num w:numId="30">
    <w:abstractNumId w:val="5"/>
  </w:num>
  <w:num w:numId="31">
    <w:abstractNumId w:val="33"/>
  </w:num>
  <w:num w:numId="32">
    <w:abstractNumId w:val="15"/>
  </w:num>
  <w:num w:numId="33">
    <w:abstractNumId w:val="2"/>
  </w:num>
  <w:num w:numId="34">
    <w:abstractNumId w:val="41"/>
  </w:num>
  <w:num w:numId="35">
    <w:abstractNumId w:val="13"/>
  </w:num>
  <w:num w:numId="36">
    <w:abstractNumId w:val="31"/>
  </w:num>
  <w:num w:numId="37">
    <w:abstractNumId w:val="23"/>
  </w:num>
  <w:num w:numId="38">
    <w:abstractNumId w:val="35"/>
  </w:num>
  <w:num w:numId="39">
    <w:abstractNumId w:val="34"/>
  </w:num>
  <w:num w:numId="40">
    <w:abstractNumId w:val="38"/>
  </w:num>
  <w:num w:numId="41">
    <w:abstractNumId w:val="8"/>
  </w:num>
  <w:num w:numId="42">
    <w:abstractNumId w:val="36"/>
  </w:num>
  <w:num w:numId="43">
    <w:abstractNumId w:val="26"/>
  </w:num>
  <w:num w:numId="44">
    <w:abstractNumId w:val="45"/>
  </w:num>
  <w:num w:numId="45">
    <w:abstractNumId w:val="30"/>
  </w:num>
  <w:num w:numId="46">
    <w:abstractNumId w:val="12"/>
  </w:num>
  <w:num w:numId="47">
    <w:abstractNumId w:val="16"/>
  </w:num>
  <w:num w:numId="48">
    <w:abstractNumId w:val="43"/>
  </w:num>
  <w:num w:numId="49">
    <w:abstractNumId w:val="19"/>
  </w:num>
  <w:num w:numId="50">
    <w:abstractNumId w:val="44"/>
  </w:num>
  <w:num w:numId="51">
    <w:abstractNumId w:val="40"/>
  </w:num>
  <w:num w:numId="52">
    <w:abstractNumId w:val="21"/>
  </w:num>
  <w:num w:numId="53">
    <w:abstractNumId w:val="32"/>
  </w:num>
  <w:num w:numId="54">
    <w:abstractNumId w:val="24"/>
  </w:num>
  <w:num w:numId="55">
    <w:abstractNumId w:val="14"/>
  </w:num>
  <w:num w:numId="56">
    <w:abstractNumId w:val="1"/>
  </w:num>
  <w:num w:numId="57">
    <w:abstractNumId w:val="46"/>
  </w:num>
  <w:num w:numId="58">
    <w:abstractNumId w:val="11"/>
  </w:num>
  <w:num w:numId="59">
    <w:abstractNumId w:val="7"/>
  </w:num>
  <w:num w:numId="60">
    <w:abstractNumId w:val="17"/>
  </w:num>
  <w:num w:numId="61">
    <w:abstractNumId w:val="42"/>
  </w:num>
  <w:num w:numId="62">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326A"/>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1511"/>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59F1"/>
    <w:rsid w:val="000E6CCF"/>
    <w:rsid w:val="000F0118"/>
    <w:rsid w:val="000F0274"/>
    <w:rsid w:val="000F1908"/>
    <w:rsid w:val="000F3909"/>
    <w:rsid w:val="000F3B99"/>
    <w:rsid w:val="000F4EDD"/>
    <w:rsid w:val="000F608D"/>
    <w:rsid w:val="000F690C"/>
    <w:rsid w:val="000F747B"/>
    <w:rsid w:val="000F7F95"/>
    <w:rsid w:val="001001DA"/>
    <w:rsid w:val="0010154F"/>
    <w:rsid w:val="001124BB"/>
    <w:rsid w:val="00114425"/>
    <w:rsid w:val="00114D7E"/>
    <w:rsid w:val="0011667C"/>
    <w:rsid w:val="001167C8"/>
    <w:rsid w:val="001174D4"/>
    <w:rsid w:val="00120699"/>
    <w:rsid w:val="00123464"/>
    <w:rsid w:val="001247FF"/>
    <w:rsid w:val="00125E98"/>
    <w:rsid w:val="00126237"/>
    <w:rsid w:val="001269C4"/>
    <w:rsid w:val="00130125"/>
    <w:rsid w:val="001340C1"/>
    <w:rsid w:val="00135730"/>
    <w:rsid w:val="001405F8"/>
    <w:rsid w:val="00140A5C"/>
    <w:rsid w:val="001414F3"/>
    <w:rsid w:val="0014181C"/>
    <w:rsid w:val="00147835"/>
    <w:rsid w:val="00150188"/>
    <w:rsid w:val="001509B2"/>
    <w:rsid w:val="001509FB"/>
    <w:rsid w:val="00152872"/>
    <w:rsid w:val="00152AC4"/>
    <w:rsid w:val="00153923"/>
    <w:rsid w:val="00153948"/>
    <w:rsid w:val="00155884"/>
    <w:rsid w:val="001570E7"/>
    <w:rsid w:val="001571AE"/>
    <w:rsid w:val="00161D0A"/>
    <w:rsid w:val="001650D9"/>
    <w:rsid w:val="00166105"/>
    <w:rsid w:val="00166767"/>
    <w:rsid w:val="00170A8E"/>
    <w:rsid w:val="00171B25"/>
    <w:rsid w:val="001721C4"/>
    <w:rsid w:val="001752F0"/>
    <w:rsid w:val="00175B47"/>
    <w:rsid w:val="001767D9"/>
    <w:rsid w:val="0018060F"/>
    <w:rsid w:val="00180D1D"/>
    <w:rsid w:val="001848E0"/>
    <w:rsid w:val="00186DE7"/>
    <w:rsid w:val="001879C6"/>
    <w:rsid w:val="00190365"/>
    <w:rsid w:val="00190511"/>
    <w:rsid w:val="00190C3E"/>
    <w:rsid w:val="0019769B"/>
    <w:rsid w:val="001A0388"/>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21E0"/>
    <w:rsid w:val="001C52D9"/>
    <w:rsid w:val="001C6811"/>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787B"/>
    <w:rsid w:val="00210201"/>
    <w:rsid w:val="00211842"/>
    <w:rsid w:val="00211B7C"/>
    <w:rsid w:val="00212395"/>
    <w:rsid w:val="002128E0"/>
    <w:rsid w:val="00212E0B"/>
    <w:rsid w:val="00216699"/>
    <w:rsid w:val="00216F4E"/>
    <w:rsid w:val="002178D2"/>
    <w:rsid w:val="002337BB"/>
    <w:rsid w:val="0023489F"/>
    <w:rsid w:val="002349BF"/>
    <w:rsid w:val="00236A5B"/>
    <w:rsid w:val="002430DD"/>
    <w:rsid w:val="002432BA"/>
    <w:rsid w:val="00243C9D"/>
    <w:rsid w:val="00244D41"/>
    <w:rsid w:val="002452C2"/>
    <w:rsid w:val="00246282"/>
    <w:rsid w:val="00246E58"/>
    <w:rsid w:val="00250246"/>
    <w:rsid w:val="00251F47"/>
    <w:rsid w:val="00252CFB"/>
    <w:rsid w:val="00253E31"/>
    <w:rsid w:val="002562D3"/>
    <w:rsid w:val="00256EAE"/>
    <w:rsid w:val="002607CD"/>
    <w:rsid w:val="002628AA"/>
    <w:rsid w:val="002650ED"/>
    <w:rsid w:val="00272106"/>
    <w:rsid w:val="00274517"/>
    <w:rsid w:val="00275E92"/>
    <w:rsid w:val="00277599"/>
    <w:rsid w:val="00280B0D"/>
    <w:rsid w:val="002811DE"/>
    <w:rsid w:val="00283648"/>
    <w:rsid w:val="002841AC"/>
    <w:rsid w:val="002873C2"/>
    <w:rsid w:val="0028749C"/>
    <w:rsid w:val="00287591"/>
    <w:rsid w:val="00287B54"/>
    <w:rsid w:val="00287FDE"/>
    <w:rsid w:val="002909D0"/>
    <w:rsid w:val="00290EA4"/>
    <w:rsid w:val="00291C5A"/>
    <w:rsid w:val="00293D3F"/>
    <w:rsid w:val="0029535A"/>
    <w:rsid w:val="00297692"/>
    <w:rsid w:val="002A2BEF"/>
    <w:rsid w:val="002A42D1"/>
    <w:rsid w:val="002A667A"/>
    <w:rsid w:val="002A6A66"/>
    <w:rsid w:val="002A74A4"/>
    <w:rsid w:val="002A77F5"/>
    <w:rsid w:val="002B0398"/>
    <w:rsid w:val="002B1730"/>
    <w:rsid w:val="002B17DB"/>
    <w:rsid w:val="002B1B78"/>
    <w:rsid w:val="002B25B0"/>
    <w:rsid w:val="002B4789"/>
    <w:rsid w:val="002B4DA2"/>
    <w:rsid w:val="002B6DC4"/>
    <w:rsid w:val="002B765E"/>
    <w:rsid w:val="002C034B"/>
    <w:rsid w:val="002C108D"/>
    <w:rsid w:val="002C1AF0"/>
    <w:rsid w:val="002C1D96"/>
    <w:rsid w:val="002C246C"/>
    <w:rsid w:val="002C296A"/>
    <w:rsid w:val="002C2B6D"/>
    <w:rsid w:val="002C3885"/>
    <w:rsid w:val="002C4293"/>
    <w:rsid w:val="002C6B56"/>
    <w:rsid w:val="002C7602"/>
    <w:rsid w:val="002D378D"/>
    <w:rsid w:val="002D4EDB"/>
    <w:rsid w:val="002D511B"/>
    <w:rsid w:val="002D5CE3"/>
    <w:rsid w:val="002D6C9E"/>
    <w:rsid w:val="002D7023"/>
    <w:rsid w:val="002D70A1"/>
    <w:rsid w:val="002E0283"/>
    <w:rsid w:val="002E06C2"/>
    <w:rsid w:val="002E08DD"/>
    <w:rsid w:val="002E2753"/>
    <w:rsid w:val="002E3F62"/>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0D27"/>
    <w:rsid w:val="00334A9C"/>
    <w:rsid w:val="00334C92"/>
    <w:rsid w:val="00335744"/>
    <w:rsid w:val="00336EF0"/>
    <w:rsid w:val="003373B1"/>
    <w:rsid w:val="0033781D"/>
    <w:rsid w:val="00337EB2"/>
    <w:rsid w:val="0034006B"/>
    <w:rsid w:val="00340407"/>
    <w:rsid w:val="003410CF"/>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0F"/>
    <w:rsid w:val="00371AE8"/>
    <w:rsid w:val="00371DAF"/>
    <w:rsid w:val="003729B6"/>
    <w:rsid w:val="00374151"/>
    <w:rsid w:val="0037481B"/>
    <w:rsid w:val="00374BEE"/>
    <w:rsid w:val="003806A7"/>
    <w:rsid w:val="00382009"/>
    <w:rsid w:val="00382E2D"/>
    <w:rsid w:val="00383FFA"/>
    <w:rsid w:val="0038543A"/>
    <w:rsid w:val="00386708"/>
    <w:rsid w:val="003871CC"/>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0F9"/>
    <w:rsid w:val="003B08E5"/>
    <w:rsid w:val="003B092C"/>
    <w:rsid w:val="003B0BBF"/>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03B6"/>
    <w:rsid w:val="00431B53"/>
    <w:rsid w:val="0043227B"/>
    <w:rsid w:val="00432334"/>
    <w:rsid w:val="00433EF8"/>
    <w:rsid w:val="00436A57"/>
    <w:rsid w:val="00441D00"/>
    <w:rsid w:val="00442F23"/>
    <w:rsid w:val="00445731"/>
    <w:rsid w:val="00447350"/>
    <w:rsid w:val="004507BC"/>
    <w:rsid w:val="004525BA"/>
    <w:rsid w:val="00452AFC"/>
    <w:rsid w:val="00452C66"/>
    <w:rsid w:val="00455B8F"/>
    <w:rsid w:val="00456368"/>
    <w:rsid w:val="00461BCD"/>
    <w:rsid w:val="004639B9"/>
    <w:rsid w:val="00464629"/>
    <w:rsid w:val="00470825"/>
    <w:rsid w:val="004729EB"/>
    <w:rsid w:val="00473726"/>
    <w:rsid w:val="00473883"/>
    <w:rsid w:val="00473BAD"/>
    <w:rsid w:val="004748D1"/>
    <w:rsid w:val="0047630E"/>
    <w:rsid w:val="0047652F"/>
    <w:rsid w:val="00480353"/>
    <w:rsid w:val="00483912"/>
    <w:rsid w:val="00485C49"/>
    <w:rsid w:val="00490B01"/>
    <w:rsid w:val="004928E3"/>
    <w:rsid w:val="00492C54"/>
    <w:rsid w:val="004948BD"/>
    <w:rsid w:val="004976A2"/>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0058"/>
    <w:rsid w:val="00513F9A"/>
    <w:rsid w:val="0051442C"/>
    <w:rsid w:val="00517EBA"/>
    <w:rsid w:val="005221D3"/>
    <w:rsid w:val="00522AD2"/>
    <w:rsid w:val="00524C8F"/>
    <w:rsid w:val="00526E1C"/>
    <w:rsid w:val="00527D5B"/>
    <w:rsid w:val="00530B9E"/>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4E2C"/>
    <w:rsid w:val="005A71A5"/>
    <w:rsid w:val="005B0D4F"/>
    <w:rsid w:val="005B41CD"/>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5EA4"/>
    <w:rsid w:val="00696B9B"/>
    <w:rsid w:val="006A09A7"/>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1C5D"/>
    <w:rsid w:val="00734D9A"/>
    <w:rsid w:val="00734F63"/>
    <w:rsid w:val="00742E97"/>
    <w:rsid w:val="007431AC"/>
    <w:rsid w:val="00744665"/>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730F"/>
    <w:rsid w:val="007808EA"/>
    <w:rsid w:val="0078131E"/>
    <w:rsid w:val="00785942"/>
    <w:rsid w:val="00786258"/>
    <w:rsid w:val="007866C3"/>
    <w:rsid w:val="0078733D"/>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87E5C"/>
    <w:rsid w:val="00891436"/>
    <w:rsid w:val="00892496"/>
    <w:rsid w:val="00892C21"/>
    <w:rsid w:val="00892F3B"/>
    <w:rsid w:val="00894AA8"/>
    <w:rsid w:val="00894CB8"/>
    <w:rsid w:val="00895145"/>
    <w:rsid w:val="0089696B"/>
    <w:rsid w:val="00897CDE"/>
    <w:rsid w:val="008A0502"/>
    <w:rsid w:val="008A0A89"/>
    <w:rsid w:val="008A10A3"/>
    <w:rsid w:val="008A1207"/>
    <w:rsid w:val="008A7688"/>
    <w:rsid w:val="008A7FF0"/>
    <w:rsid w:val="008B011B"/>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1F48"/>
    <w:rsid w:val="008E30F1"/>
    <w:rsid w:val="008E5891"/>
    <w:rsid w:val="008E6425"/>
    <w:rsid w:val="008F095E"/>
    <w:rsid w:val="008F0CDB"/>
    <w:rsid w:val="008F25DF"/>
    <w:rsid w:val="008F38BA"/>
    <w:rsid w:val="008F44AF"/>
    <w:rsid w:val="008F5CA1"/>
    <w:rsid w:val="008F6402"/>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874"/>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A9F"/>
    <w:rsid w:val="00974728"/>
    <w:rsid w:val="00975684"/>
    <w:rsid w:val="00975992"/>
    <w:rsid w:val="0097630C"/>
    <w:rsid w:val="00977165"/>
    <w:rsid w:val="00980F79"/>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5ECB"/>
    <w:rsid w:val="009B7268"/>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E73AA"/>
    <w:rsid w:val="009F15DA"/>
    <w:rsid w:val="009F23B4"/>
    <w:rsid w:val="009F2F87"/>
    <w:rsid w:val="009F3C66"/>
    <w:rsid w:val="009F42A6"/>
    <w:rsid w:val="009F4D9C"/>
    <w:rsid w:val="009F50CE"/>
    <w:rsid w:val="009F6297"/>
    <w:rsid w:val="009F7A9E"/>
    <w:rsid w:val="009F7D9F"/>
    <w:rsid w:val="00A04214"/>
    <w:rsid w:val="00A071F5"/>
    <w:rsid w:val="00A1012E"/>
    <w:rsid w:val="00A11C7D"/>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813BC"/>
    <w:rsid w:val="00A8267D"/>
    <w:rsid w:val="00A876A5"/>
    <w:rsid w:val="00A979A9"/>
    <w:rsid w:val="00AA27EF"/>
    <w:rsid w:val="00AA393F"/>
    <w:rsid w:val="00AA582D"/>
    <w:rsid w:val="00AA588D"/>
    <w:rsid w:val="00AA6E83"/>
    <w:rsid w:val="00AB1BE6"/>
    <w:rsid w:val="00AB231E"/>
    <w:rsid w:val="00AB34C4"/>
    <w:rsid w:val="00AB3D89"/>
    <w:rsid w:val="00AB59E3"/>
    <w:rsid w:val="00AB6F6F"/>
    <w:rsid w:val="00AB7A44"/>
    <w:rsid w:val="00AC0175"/>
    <w:rsid w:val="00AC0B0F"/>
    <w:rsid w:val="00AC2F0F"/>
    <w:rsid w:val="00AC3ABB"/>
    <w:rsid w:val="00AC445B"/>
    <w:rsid w:val="00AC7C74"/>
    <w:rsid w:val="00AD02B6"/>
    <w:rsid w:val="00AD0B00"/>
    <w:rsid w:val="00AD0D48"/>
    <w:rsid w:val="00AD388E"/>
    <w:rsid w:val="00AD60C2"/>
    <w:rsid w:val="00AE3013"/>
    <w:rsid w:val="00AE322C"/>
    <w:rsid w:val="00AE3AA8"/>
    <w:rsid w:val="00AE4304"/>
    <w:rsid w:val="00AE4754"/>
    <w:rsid w:val="00AE4865"/>
    <w:rsid w:val="00AE4BB0"/>
    <w:rsid w:val="00AE505B"/>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4BB8"/>
    <w:rsid w:val="00B15880"/>
    <w:rsid w:val="00B203B1"/>
    <w:rsid w:val="00B222F5"/>
    <w:rsid w:val="00B24124"/>
    <w:rsid w:val="00B26028"/>
    <w:rsid w:val="00B30BE1"/>
    <w:rsid w:val="00B3351F"/>
    <w:rsid w:val="00B35253"/>
    <w:rsid w:val="00B36615"/>
    <w:rsid w:val="00B43E7D"/>
    <w:rsid w:val="00B56DD8"/>
    <w:rsid w:val="00B666C3"/>
    <w:rsid w:val="00B6682B"/>
    <w:rsid w:val="00B66AB4"/>
    <w:rsid w:val="00B70BC8"/>
    <w:rsid w:val="00B7170F"/>
    <w:rsid w:val="00B717C8"/>
    <w:rsid w:val="00B71CDF"/>
    <w:rsid w:val="00B7643C"/>
    <w:rsid w:val="00B77A79"/>
    <w:rsid w:val="00B81E7C"/>
    <w:rsid w:val="00B835A3"/>
    <w:rsid w:val="00B83EDA"/>
    <w:rsid w:val="00B840FC"/>
    <w:rsid w:val="00B84E07"/>
    <w:rsid w:val="00B85639"/>
    <w:rsid w:val="00B87B7B"/>
    <w:rsid w:val="00B87DC8"/>
    <w:rsid w:val="00B9072A"/>
    <w:rsid w:val="00B911A2"/>
    <w:rsid w:val="00B91BB3"/>
    <w:rsid w:val="00B92CB5"/>
    <w:rsid w:val="00B93E09"/>
    <w:rsid w:val="00B94C2F"/>
    <w:rsid w:val="00B94EE8"/>
    <w:rsid w:val="00BA3795"/>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2447"/>
    <w:rsid w:val="00BF0B49"/>
    <w:rsid w:val="00BF5A85"/>
    <w:rsid w:val="00BF6547"/>
    <w:rsid w:val="00C01F33"/>
    <w:rsid w:val="00C027F1"/>
    <w:rsid w:val="00C0359B"/>
    <w:rsid w:val="00C0458C"/>
    <w:rsid w:val="00C05240"/>
    <w:rsid w:val="00C05EA7"/>
    <w:rsid w:val="00C1504F"/>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A56"/>
    <w:rsid w:val="00C55524"/>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414D"/>
    <w:rsid w:val="00C9512F"/>
    <w:rsid w:val="00C95FC5"/>
    <w:rsid w:val="00CA0800"/>
    <w:rsid w:val="00CA1662"/>
    <w:rsid w:val="00CA3746"/>
    <w:rsid w:val="00CA4BF7"/>
    <w:rsid w:val="00CA561D"/>
    <w:rsid w:val="00CA5BA9"/>
    <w:rsid w:val="00CA6AD7"/>
    <w:rsid w:val="00CA6CF0"/>
    <w:rsid w:val="00CB0D03"/>
    <w:rsid w:val="00CB235B"/>
    <w:rsid w:val="00CB2D60"/>
    <w:rsid w:val="00CB5E73"/>
    <w:rsid w:val="00CB7F69"/>
    <w:rsid w:val="00CC09AD"/>
    <w:rsid w:val="00CC207B"/>
    <w:rsid w:val="00CC2C85"/>
    <w:rsid w:val="00CC36B6"/>
    <w:rsid w:val="00CC4AAA"/>
    <w:rsid w:val="00CC4F48"/>
    <w:rsid w:val="00CC7DC2"/>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5EBE"/>
    <w:rsid w:val="00D76120"/>
    <w:rsid w:val="00D82834"/>
    <w:rsid w:val="00D85147"/>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163B5"/>
    <w:rsid w:val="00E2130B"/>
    <w:rsid w:val="00E26E24"/>
    <w:rsid w:val="00E2733F"/>
    <w:rsid w:val="00E27EB0"/>
    <w:rsid w:val="00E313D7"/>
    <w:rsid w:val="00E31CF4"/>
    <w:rsid w:val="00E31FD0"/>
    <w:rsid w:val="00E3229D"/>
    <w:rsid w:val="00E3323F"/>
    <w:rsid w:val="00E35B1C"/>
    <w:rsid w:val="00E37368"/>
    <w:rsid w:val="00E441C1"/>
    <w:rsid w:val="00E44EB5"/>
    <w:rsid w:val="00E450F0"/>
    <w:rsid w:val="00E47972"/>
    <w:rsid w:val="00E51CAD"/>
    <w:rsid w:val="00E52765"/>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0852"/>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99"/>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1A63"/>
    <w:rsid w:val="00F21DC3"/>
    <w:rsid w:val="00F23670"/>
    <w:rsid w:val="00F23DAA"/>
    <w:rsid w:val="00F241DB"/>
    <w:rsid w:val="00F250F3"/>
    <w:rsid w:val="00F259A1"/>
    <w:rsid w:val="00F26191"/>
    <w:rsid w:val="00F27204"/>
    <w:rsid w:val="00F3136D"/>
    <w:rsid w:val="00F315DF"/>
    <w:rsid w:val="00F33D50"/>
    <w:rsid w:val="00F34880"/>
    <w:rsid w:val="00F34A58"/>
    <w:rsid w:val="00F34A83"/>
    <w:rsid w:val="00F34E8E"/>
    <w:rsid w:val="00F354A3"/>
    <w:rsid w:val="00F408D9"/>
    <w:rsid w:val="00F413EF"/>
    <w:rsid w:val="00F41E7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81DE7"/>
    <w:rsid w:val="00F83BCE"/>
    <w:rsid w:val="00F840DA"/>
    <w:rsid w:val="00F84C1E"/>
    <w:rsid w:val="00F858AF"/>
    <w:rsid w:val="00F861FF"/>
    <w:rsid w:val="00F865D9"/>
    <w:rsid w:val="00F8737C"/>
    <w:rsid w:val="00F87CCD"/>
    <w:rsid w:val="00F90CA4"/>
    <w:rsid w:val="00F91460"/>
    <w:rsid w:val="00F914CE"/>
    <w:rsid w:val="00F93B8E"/>
    <w:rsid w:val="00F93F02"/>
    <w:rsid w:val="00F954FD"/>
    <w:rsid w:val="00FA04CC"/>
    <w:rsid w:val="00FA077C"/>
    <w:rsid w:val="00FA0A82"/>
    <w:rsid w:val="00FA0B24"/>
    <w:rsid w:val="00FA3214"/>
    <w:rsid w:val="00FA4A19"/>
    <w:rsid w:val="00FA5AF5"/>
    <w:rsid w:val="00FB0640"/>
    <w:rsid w:val="00FB148A"/>
    <w:rsid w:val="00FB32F9"/>
    <w:rsid w:val="00FB3B8B"/>
    <w:rsid w:val="00FB47C4"/>
    <w:rsid w:val="00FB5BE5"/>
    <w:rsid w:val="00FB7A13"/>
    <w:rsid w:val="00FC14F0"/>
    <w:rsid w:val="00FC2918"/>
    <w:rsid w:val="00FC38FC"/>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415FB5"/>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5A3"/>
    <w:pPr>
      <w:spacing w:after="160" w:line="259" w:lineRule="auto"/>
    </w:pPr>
    <w:rPr>
      <w:sz w:val="22"/>
      <w:szCs w:val="22"/>
      <w:lang w:eastAsia="ja-JP"/>
    </w:rPr>
  </w:style>
  <w:style w:type="paragraph" w:styleId="Balk1">
    <w:name w:val="heading 1"/>
    <w:basedOn w:val="Normal"/>
    <w:next w:val="Normal"/>
    <w:link w:val="Balk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Balk4">
    <w:name w:val="heading 4"/>
    <w:basedOn w:val="Normal"/>
    <w:next w:val="Normal"/>
    <w:link w:val="Balk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Balk5">
    <w:name w:val="heading 5"/>
    <w:basedOn w:val="Normal"/>
    <w:next w:val="Normal"/>
    <w:link w:val="Balk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Balk6">
    <w:name w:val="heading 6"/>
    <w:basedOn w:val="Normal"/>
    <w:next w:val="Normal"/>
    <w:link w:val="Balk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Balk7">
    <w:name w:val="heading 7"/>
    <w:basedOn w:val="Normal"/>
    <w:next w:val="Normal"/>
    <w:link w:val="Balk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Balk8">
    <w:name w:val="heading 8"/>
    <w:basedOn w:val="Normal"/>
    <w:next w:val="Normal"/>
    <w:link w:val="Balk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Pr>
      <w:rFonts w:ascii="Calibri Light" w:eastAsia="SimSun" w:hAnsi="Calibri Light" w:cs="Times New Roman"/>
      <w:color w:val="000000"/>
      <w:sz w:val="56"/>
      <w:szCs w:val="56"/>
    </w:rPr>
  </w:style>
  <w:style w:type="paragraph" w:styleId="Altyaz">
    <w:name w:val="Subtitle"/>
    <w:basedOn w:val="Normal"/>
    <w:next w:val="Normal"/>
    <w:link w:val="AltyazChar"/>
    <w:uiPriority w:val="11"/>
    <w:qFormat/>
    <w:pPr>
      <w:numPr>
        <w:ilvl w:val="1"/>
      </w:numPr>
    </w:pPr>
    <w:rPr>
      <w:color w:val="5A5A5A"/>
      <w:spacing w:val="10"/>
    </w:rPr>
  </w:style>
  <w:style w:type="character" w:customStyle="1" w:styleId="AltyazChar">
    <w:name w:val="Altyazı Char"/>
    <w:link w:val="Altyaz"/>
    <w:uiPriority w:val="11"/>
    <w:rPr>
      <w:color w:val="5A5A5A"/>
      <w:spacing w:val="10"/>
    </w:rPr>
  </w:style>
  <w:style w:type="character" w:customStyle="1" w:styleId="Balk1Char">
    <w:name w:val="Başlık 1 Char"/>
    <w:link w:val="Balk1"/>
    <w:uiPriority w:val="9"/>
    <w:rPr>
      <w:rFonts w:ascii="Calibri Light" w:eastAsia="SimSun" w:hAnsi="Calibri Light" w:cs="Times New Roman"/>
      <w:b/>
      <w:bCs/>
      <w:smallCaps/>
      <w:color w:val="000000"/>
      <w:sz w:val="36"/>
      <w:szCs w:val="36"/>
    </w:rPr>
  </w:style>
  <w:style w:type="character" w:customStyle="1" w:styleId="Balk2Char">
    <w:name w:val="Başlık 2 Char"/>
    <w:link w:val="Balk2"/>
    <w:uiPriority w:val="9"/>
    <w:semiHidden/>
    <w:rPr>
      <w:rFonts w:ascii="Calibri Light" w:eastAsia="SimSun" w:hAnsi="Calibri Light" w:cs="Times New Roman"/>
      <w:b/>
      <w:bCs/>
      <w:smallCaps/>
      <w:color w:val="000000"/>
      <w:sz w:val="28"/>
      <w:szCs w:val="28"/>
    </w:rPr>
  </w:style>
  <w:style w:type="character" w:customStyle="1" w:styleId="Balk3Char">
    <w:name w:val="Başlık 3 Char"/>
    <w:link w:val="Balk3"/>
    <w:uiPriority w:val="9"/>
    <w:semiHidden/>
    <w:rPr>
      <w:rFonts w:ascii="Calibri Light" w:eastAsia="SimSun" w:hAnsi="Calibri Light" w:cs="Times New Roman"/>
      <w:b/>
      <w:bCs/>
      <w:color w:val="000000"/>
    </w:rPr>
  </w:style>
  <w:style w:type="character" w:customStyle="1" w:styleId="Balk4Char">
    <w:name w:val="Başlık 4 Char"/>
    <w:link w:val="Balk4"/>
    <w:uiPriority w:val="9"/>
    <w:semiHidden/>
    <w:rPr>
      <w:rFonts w:ascii="Calibri Light" w:eastAsia="SimSun" w:hAnsi="Calibri Light" w:cs="Times New Roman"/>
      <w:b/>
      <w:bCs/>
      <w:i/>
      <w:iCs/>
      <w:color w:val="000000"/>
    </w:rPr>
  </w:style>
  <w:style w:type="character" w:customStyle="1" w:styleId="Balk5Char">
    <w:name w:val="Başlık 5 Char"/>
    <w:link w:val="Balk5"/>
    <w:uiPriority w:val="9"/>
    <w:semiHidden/>
    <w:rPr>
      <w:rFonts w:ascii="Calibri Light" w:eastAsia="SimSun" w:hAnsi="Calibri Light" w:cs="Times New Roman"/>
      <w:color w:val="252525"/>
    </w:rPr>
  </w:style>
  <w:style w:type="character" w:customStyle="1" w:styleId="Balk6Char">
    <w:name w:val="Başlık 6 Char"/>
    <w:link w:val="Balk6"/>
    <w:uiPriority w:val="9"/>
    <w:semiHidden/>
    <w:rPr>
      <w:rFonts w:ascii="Calibri Light" w:eastAsia="SimSun" w:hAnsi="Calibri Light" w:cs="Times New Roman"/>
      <w:i/>
      <w:iCs/>
      <w:color w:val="252525"/>
    </w:rPr>
  </w:style>
  <w:style w:type="character" w:customStyle="1" w:styleId="Balk7Char">
    <w:name w:val="Başlık 7 Char"/>
    <w:link w:val="Balk7"/>
    <w:uiPriority w:val="9"/>
    <w:semiHidden/>
    <w:rPr>
      <w:rFonts w:ascii="Calibri Light" w:eastAsia="SimSun" w:hAnsi="Calibri Light" w:cs="Times New Roman"/>
      <w:i/>
      <w:iCs/>
      <w:color w:val="404040"/>
    </w:rPr>
  </w:style>
  <w:style w:type="character" w:customStyle="1" w:styleId="Balk8Char">
    <w:name w:val="Başlık 8 Char"/>
    <w:link w:val="Balk8"/>
    <w:uiPriority w:val="9"/>
    <w:semiHidden/>
    <w:rPr>
      <w:rFonts w:ascii="Calibri Light" w:eastAsia="SimSun" w:hAnsi="Calibri Light" w:cs="Times New Roman"/>
      <w:color w:val="404040"/>
      <w:sz w:val="20"/>
      <w:szCs w:val="20"/>
    </w:rPr>
  </w:style>
  <w:style w:type="character" w:customStyle="1" w:styleId="Balk9Char">
    <w:name w:val="Başlık 9 Char"/>
    <w:link w:val="Balk9"/>
    <w:uiPriority w:val="9"/>
    <w:semiHidden/>
    <w:rPr>
      <w:rFonts w:ascii="Calibri Light" w:eastAsia="SimSun" w:hAnsi="Calibri Light" w:cs="Times New Roman"/>
      <w:i/>
      <w:iCs/>
      <w:color w:val="404040"/>
      <w:sz w:val="20"/>
      <w:szCs w:val="20"/>
    </w:rPr>
  </w:style>
  <w:style w:type="character" w:styleId="HafifVurgulama">
    <w:name w:val="Subtle Emphasis"/>
    <w:uiPriority w:val="19"/>
    <w:qFormat/>
    <w:rPr>
      <w:i/>
      <w:iCs/>
      <w:color w:val="404040"/>
    </w:rPr>
  </w:style>
  <w:style w:type="character" w:styleId="Vurgu">
    <w:name w:val="Emphasis"/>
    <w:uiPriority w:val="20"/>
    <w:qFormat/>
    <w:rPr>
      <w:i/>
      <w:iCs/>
      <w:color w:val="auto"/>
    </w:rPr>
  </w:style>
  <w:style w:type="character" w:styleId="GlVurgulama">
    <w:name w:val="Intense Emphasis"/>
    <w:uiPriority w:val="21"/>
    <w:qFormat/>
    <w:rPr>
      <w:b/>
      <w:bCs/>
      <w:i/>
      <w:iCs/>
      <w:caps/>
    </w:rPr>
  </w:style>
  <w:style w:type="character" w:styleId="Gl">
    <w:name w:val="Strong"/>
    <w:uiPriority w:val="22"/>
    <w:qFormat/>
    <w:rPr>
      <w:b/>
      <w:bCs/>
      <w:color w:val="000000"/>
    </w:rPr>
  </w:style>
  <w:style w:type="paragraph" w:styleId="Alnt">
    <w:name w:val="Quote"/>
    <w:basedOn w:val="Normal"/>
    <w:next w:val="Normal"/>
    <w:link w:val="AlntChar"/>
    <w:uiPriority w:val="29"/>
    <w:qFormat/>
    <w:pPr>
      <w:spacing w:before="160"/>
      <w:ind w:left="720" w:right="720"/>
    </w:pPr>
    <w:rPr>
      <w:i/>
      <w:iCs/>
      <w:color w:val="000000"/>
    </w:rPr>
  </w:style>
  <w:style w:type="character" w:customStyle="1" w:styleId="AlntChar">
    <w:name w:val="Alıntı Char"/>
    <w:link w:val="Alnt"/>
    <w:uiPriority w:val="29"/>
    <w:rPr>
      <w:i/>
      <w:iCs/>
      <w:color w:val="000000"/>
    </w:rPr>
  </w:style>
  <w:style w:type="paragraph" w:styleId="GlAlnt">
    <w:name w:val="Intense Quote"/>
    <w:basedOn w:val="Normal"/>
    <w:next w:val="Normal"/>
    <w:link w:val="GlAlnt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GlAlntChar">
    <w:name w:val="Güçlü Alıntı Char"/>
    <w:link w:val="GlAlnt"/>
    <w:uiPriority w:val="30"/>
    <w:rPr>
      <w:color w:val="000000"/>
      <w:shd w:val="clear" w:color="auto" w:fill="F2F2F2"/>
    </w:rPr>
  </w:style>
  <w:style w:type="character" w:styleId="HafifBavuru">
    <w:name w:val="Subtle Reference"/>
    <w:uiPriority w:val="31"/>
    <w:qFormat/>
    <w:rPr>
      <w:smallCaps/>
      <w:color w:val="404040"/>
      <w:u w:val="single" w:color="7F7F7F"/>
    </w:rPr>
  </w:style>
  <w:style w:type="character" w:styleId="GlBavuru">
    <w:name w:val="Intense Reference"/>
    <w:uiPriority w:val="32"/>
    <w:qFormat/>
    <w:rPr>
      <w:b/>
      <w:bCs/>
      <w:smallCaps/>
      <w:u w:val="single"/>
    </w:rPr>
  </w:style>
  <w:style w:type="character" w:styleId="KitapBal">
    <w:name w:val="Book Title"/>
    <w:uiPriority w:val="33"/>
    <w:qFormat/>
    <w:rPr>
      <w:b w:val="0"/>
      <w:bCs w:val="0"/>
      <w:smallCaps/>
      <w:spacing w:val="5"/>
    </w:rPr>
  </w:style>
  <w:style w:type="paragraph" w:styleId="ResimYazs">
    <w:name w:val="caption"/>
    <w:basedOn w:val="Normal"/>
    <w:next w:val="Normal"/>
    <w:uiPriority w:val="35"/>
    <w:semiHidden/>
    <w:unhideWhenUsed/>
    <w:qFormat/>
    <w:pPr>
      <w:spacing w:after="200" w:line="240" w:lineRule="auto"/>
    </w:pPr>
    <w:rPr>
      <w:i/>
      <w:iCs/>
      <w:color w:val="323232"/>
      <w:sz w:val="18"/>
      <w:szCs w:val="18"/>
    </w:rPr>
  </w:style>
  <w:style w:type="paragraph" w:styleId="TBal">
    <w:name w:val="TOC Heading"/>
    <w:basedOn w:val="Balk1"/>
    <w:next w:val="Normal"/>
    <w:uiPriority w:val="39"/>
    <w:semiHidden/>
    <w:unhideWhenUsed/>
    <w:qFormat/>
    <w:pPr>
      <w:outlineLvl w:val="9"/>
    </w:pPr>
  </w:style>
  <w:style w:type="paragraph" w:styleId="AralkYok">
    <w:name w:val="No Spacing"/>
    <w:uiPriority w:val="1"/>
    <w:qFormat/>
    <w:rPr>
      <w:sz w:val="22"/>
      <w:szCs w:val="22"/>
      <w:lang w:eastAsia="ja-JP"/>
    </w:rPr>
  </w:style>
  <w:style w:type="paragraph" w:styleId="ListeParagraf">
    <w:name w:val="List Paragraph"/>
    <w:basedOn w:val="Normal"/>
    <w:uiPriority w:val="34"/>
    <w:qFormat/>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uiPriority w:val="99"/>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unhideWhenUsed/>
    <w:rsid w:val="00054F2B"/>
    <w:pPr>
      <w:spacing w:line="240" w:lineRule="auto"/>
    </w:pPr>
    <w:rPr>
      <w:sz w:val="20"/>
      <w:szCs w:val="20"/>
    </w:rPr>
  </w:style>
  <w:style w:type="character" w:customStyle="1" w:styleId="AklamaMetniChar">
    <w:name w:val="Açıklama Metni Char"/>
    <w:link w:val="AklamaMetni"/>
    <w:uiPriority w:val="99"/>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styleId="Dzeltme">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ListeYok"/>
    <w:rsid w:val="004C4AA5"/>
    <w:pPr>
      <w:numPr>
        <w:numId w:val="28"/>
      </w:numPr>
    </w:pPr>
  </w:style>
  <w:style w:type="numbering" w:customStyle="1" w:styleId="List1">
    <w:name w:val="List 1"/>
    <w:basedOn w:val="ListeYok"/>
    <w:rsid w:val="004C4AA5"/>
    <w:pPr>
      <w:numPr>
        <w:numId w:val="29"/>
      </w:numPr>
    </w:pPr>
  </w:style>
  <w:style w:type="paragraph" w:styleId="SonNotMetni">
    <w:name w:val="endnote text"/>
    <w:basedOn w:val="Normal"/>
    <w:link w:val="SonNotMetniChar"/>
    <w:uiPriority w:val="99"/>
    <w:semiHidden/>
    <w:unhideWhenUsed/>
    <w:rsid w:val="00CE21E2"/>
    <w:rPr>
      <w:sz w:val="20"/>
      <w:szCs w:val="20"/>
    </w:rPr>
  </w:style>
  <w:style w:type="character" w:customStyle="1" w:styleId="SonNotMetniChar">
    <w:name w:val="Son Not Metni Char"/>
    <w:link w:val="SonNotMetni"/>
    <w:uiPriority w:val="99"/>
    <w:semiHidden/>
    <w:rsid w:val="00CE21E2"/>
    <w:rPr>
      <w:lang w:val="en-US" w:eastAsia="ja-JP"/>
    </w:rPr>
  </w:style>
  <w:style w:type="character" w:styleId="SonNotBavurusu">
    <w:name w:val="endnote reference"/>
    <w:uiPriority w:val="99"/>
    <w:semiHidden/>
    <w:unhideWhenUsed/>
    <w:rsid w:val="00CE21E2"/>
    <w:rPr>
      <w:vertAlign w:val="superscript"/>
    </w:rPr>
  </w:style>
  <w:style w:type="paragraph" w:styleId="NormalWeb">
    <w:name w:val="Normal (Web)"/>
    <w:basedOn w:val="Normal"/>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HTMLncedenBiimlendirilmi">
    <w:name w:val="HTML Preformatted"/>
    <w:basedOn w:val="Normal"/>
    <w:link w:val="HTMLncedenBiimlendirilmiChar"/>
    <w:uiPriority w:val="99"/>
    <w:unhideWhenUsed/>
    <w:rsid w:val="00F259A1"/>
    <w:rPr>
      <w:rFonts w:ascii="Courier New" w:hAnsi="Courier New" w:cs="Courier New"/>
      <w:sz w:val="20"/>
      <w:szCs w:val="20"/>
    </w:rPr>
  </w:style>
  <w:style w:type="character" w:customStyle="1" w:styleId="HTMLncedenBiimlendirilmiChar">
    <w:name w:val="HTML Önceden Biçimlendirilmiş Char"/>
    <w:link w:val="HTMLncedenBiimlendirilmi"/>
    <w:uiPriority w:val="99"/>
    <w:rsid w:val="00F259A1"/>
    <w:rPr>
      <w:rFonts w:ascii="Courier New" w:hAnsi="Courier New" w:cs="Courier New"/>
      <w:lang w:val="en-US" w:eastAsia="ja-JP"/>
    </w:rPr>
  </w:style>
  <w:style w:type="character" w:styleId="zmlenmeyenBahsetme">
    <w:name w:val="Unresolved Mention"/>
    <w:basedOn w:val="VarsaylanParagrafYazTipi"/>
    <w:uiPriority w:val="99"/>
    <w:semiHidden/>
    <w:unhideWhenUsed/>
    <w:rsid w:val="00166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85113212">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gulizar@metu.edu.tr" TargetMode="External"/><Relationship Id="rId18" Type="http://schemas.openxmlformats.org/officeDocument/2006/relationships/hyperlink" Target="http://www.metu.edu.tr/academic-catalog" TargetMode="External"/><Relationship Id="rId26" Type="http://schemas.openxmlformats.org/officeDocument/2006/relationships/hyperlink" Target="http://mld.metu.edu.tr/en/elective-english-courses" TargetMode="External"/><Relationship Id="rId39" Type="http://schemas.openxmlformats.org/officeDocument/2006/relationships/hyperlink" Target="https://ec.europa.eu/education/resources-and-tools/document-library/ects-users-guide_en" TargetMode="External"/><Relationship Id="rId21" Type="http://schemas.openxmlformats.org/officeDocument/2006/relationships/hyperlink" Target="http://oidb.metu.edu.tr/en/course-credit-system" TargetMode="External"/><Relationship Id="rId34" Type="http://schemas.openxmlformats.org/officeDocument/2006/relationships/hyperlink" Target="mailto:europeanmobility@metu.edu.tr"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metu.edu.tr/faculties-institutes-schools" TargetMode="External"/><Relationship Id="rId29" Type="http://schemas.openxmlformats.org/officeDocument/2006/relationships/hyperlink" Target="https://ico.metu.edu.tr/visa-and-residence-perm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24" Type="http://schemas.openxmlformats.org/officeDocument/2006/relationships/hyperlink" Target="https://ico.metu.edu.tr/accommodation" TargetMode="External"/><Relationship Id="rId32" Type="http://schemas.openxmlformats.org/officeDocument/2006/relationships/hyperlink" Target="mailto:engelsiz@metu.edu.tr" TargetMode="External"/><Relationship Id="rId37" Type="http://schemas.openxmlformats.org/officeDocument/2006/relationships/hyperlink" Target="http://engelsiz.metu.edu.tr/en" TargetMode="External"/><Relationship Id="rId40" Type="http://schemas.openxmlformats.org/officeDocument/2006/relationships/hyperlink" Target="https://ico.metu.edu.tr/courses"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co.metu.edu.tr" TargetMode="External"/><Relationship Id="rId23" Type="http://schemas.openxmlformats.org/officeDocument/2006/relationships/hyperlink" Target="mailto:europeanmobility@metu.edu.tr" TargetMode="External"/><Relationship Id="rId28" Type="http://schemas.openxmlformats.org/officeDocument/2006/relationships/hyperlink" Target="mailto:europeanmobility@metu.edu.tr" TargetMode="External"/><Relationship Id="rId36" Type="http://schemas.openxmlformats.org/officeDocument/2006/relationships/hyperlink" Target="mailto:europeanmobility@metu.edu.tr" TargetMode="Externa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hyperlink" Target="mailto:europeanmobility@metu.edu.tr" TargetMode="External"/><Relationship Id="rId31" Type="http://schemas.openxmlformats.org/officeDocument/2006/relationships/hyperlink" Target="https://ico.metu.edu.tr/health-and-safety"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www.metu.edu.tr/" TargetMode="External"/><Relationship Id="rId22" Type="http://schemas.openxmlformats.org/officeDocument/2006/relationships/hyperlink" Target="https://ec.europa.eu/programmes/erasmus-plus/resources/documents/applicants/student-charter_en" TargetMode="External"/><Relationship Id="rId27" Type="http://schemas.openxmlformats.org/officeDocument/2006/relationships/hyperlink" Target="http://mld.metu.edu.tr/en/elective-language-courses" TargetMode="External"/><Relationship Id="rId30" Type="http://schemas.openxmlformats.org/officeDocument/2006/relationships/hyperlink" Target="mailto:europeanmobility@metu.edu.tr" TargetMode="External"/><Relationship Id="rId35" Type="http://schemas.openxmlformats.org/officeDocument/2006/relationships/hyperlink" Target="mailto:europeanmobility@metu.edu.tr" TargetMode="External"/><Relationship Id="rId43" Type="http://schemas.openxmlformats.org/officeDocument/2006/relationships/header" Target="header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gtuncer@metu.edu.tr" TargetMode="External"/><Relationship Id="rId17" Type="http://schemas.openxmlformats.org/officeDocument/2006/relationships/hyperlink" Target="https://oibs3.metu.edu.tr/View_Program_Course_Details_64/" TargetMode="External"/><Relationship Id="rId25" Type="http://schemas.openxmlformats.org/officeDocument/2006/relationships/hyperlink" Target="mailto:europeanmobility@metu.edu.tr" TargetMode="External"/><Relationship Id="rId33" Type="http://schemas.openxmlformats.org/officeDocument/2006/relationships/hyperlink" Target="https://engelsiz.metu.edu.tr/en/" TargetMode="External"/><Relationship Id="rId38" Type="http://schemas.openxmlformats.org/officeDocument/2006/relationships/hyperlink" Target="http://egracons.eu/" TargetMode="External"/><Relationship Id="rId20" Type="http://schemas.openxmlformats.org/officeDocument/2006/relationships/hyperlink" Target="http://ico.metu.edu.tr/application" TargetMode="External"/><Relationship Id="rId41"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documents/applicants/student-charter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56D8A1C7-B933-4671-8953-D2C36E4C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62</TotalTime>
  <Pages>13</Pages>
  <Words>2913</Words>
  <Characters>16606</Characters>
  <Application>Microsoft Office Word</Application>
  <DocSecurity>0</DocSecurity>
  <Lines>138</Lines>
  <Paragraphs>38</Paragraphs>
  <ScaleCrop>false</ScaleCrop>
  <HeadingPairs>
    <vt:vector size="8" baseType="variant">
      <vt:variant>
        <vt:lpstr>Konu Başlığı</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19481</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odtu</cp:lastModifiedBy>
  <cp:revision>49</cp:revision>
  <cp:lastPrinted>2019-11-04T10:13:00Z</cp:lastPrinted>
  <dcterms:created xsi:type="dcterms:W3CDTF">2022-01-26T11:04:00Z</dcterms:created>
  <dcterms:modified xsi:type="dcterms:W3CDTF">2022-07-07T08:33:00Z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